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003A069D" w:rsidP="00E9586A" w:rsidRDefault="00383003" w14:paraId="56F46E1B" w14:textId="21E0F4EC">
      <w:pPr>
        <w:jc w:val="right"/>
        <w:rPr>
          <w:rFonts w:ascii="Arial" w:hAnsi="Arial" w:cs="Arial"/>
          <w:b/>
          <w:bCs/>
          <w:color w:val="222222"/>
          <w:sz w:val="36"/>
          <w:szCs w:val="36"/>
          <w:shd w:val="clear" w:color="auto" w:fill="FFFFFF"/>
        </w:rPr>
      </w:pPr>
      <w:r>
        <w:rPr>
          <w:noProof/>
        </w:rPr>
        <w:drawing>
          <wp:inline distT="0" distB="0" distL="0" distR="0" wp14:anchorId="4E20CE76" wp14:editId="0E5211D6">
            <wp:extent cx="2166931" cy="617220"/>
            <wp:effectExtent l="0" t="0" r="5080" b="0"/>
            <wp:docPr id="73930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035"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71043" cy="618391"/>
                    </a:xfrm>
                    <a:prstGeom prst="rect">
                      <a:avLst/>
                    </a:prstGeom>
                  </pic:spPr>
                </pic:pic>
              </a:graphicData>
            </a:graphic>
          </wp:inline>
        </w:drawing>
      </w:r>
    </w:p>
    <w:p w:rsidRPr="003806C2" w:rsidR="00383003" w:rsidP="002370D3" w:rsidRDefault="00383003" w14:paraId="7AB27B6B" w14:textId="77777777">
      <w:pPr>
        <w:jc w:val="center"/>
        <w:rPr>
          <w:rFonts w:ascii="Lato" w:hAnsi="Lato" w:cs="Tahoma"/>
          <w:i/>
          <w:noProof/>
          <w:sz w:val="22"/>
          <w:szCs w:val="22"/>
          <w:lang w:eastAsia="en-GB"/>
        </w:rPr>
      </w:pPr>
    </w:p>
    <w:p w:rsidRPr="003806C2" w:rsidR="00383003" w:rsidP="002370D3" w:rsidRDefault="00383003" w14:paraId="23FA819E" w14:textId="77777777">
      <w:pPr>
        <w:jc w:val="center"/>
        <w:rPr>
          <w:rFonts w:ascii="Lato" w:hAnsi="Lato" w:cs="Tahoma"/>
          <w:i/>
          <w:noProof/>
          <w:sz w:val="22"/>
          <w:szCs w:val="22"/>
          <w:lang w:eastAsia="en-GB"/>
        </w:rPr>
      </w:pPr>
    </w:p>
    <w:p w:rsidRPr="003806C2" w:rsidR="00383003" w:rsidP="002370D3" w:rsidRDefault="00383003" w14:paraId="2439D884" w14:textId="77777777">
      <w:pPr>
        <w:jc w:val="center"/>
        <w:rPr>
          <w:rFonts w:ascii="Lato" w:hAnsi="Lato" w:cs="Tahoma"/>
          <w:i/>
          <w:noProof/>
          <w:sz w:val="22"/>
          <w:szCs w:val="22"/>
          <w:lang w:eastAsia="en-GB"/>
        </w:rPr>
      </w:pPr>
    </w:p>
    <w:p w:rsidR="00D1408B" w:rsidP="00D1408B" w:rsidRDefault="00D1408B" w14:paraId="329626B6" w14:textId="044133DB">
      <w:pPr>
        <w:tabs>
          <w:tab w:val="left" w:pos="8040"/>
          <w:tab w:val="right" w:pos="9746"/>
        </w:tabs>
        <w:rPr>
          <w:rFonts w:ascii="Tahoma" w:hAnsi="Tahoma" w:cs="Tahoma"/>
          <w:sz w:val="22"/>
          <w:szCs w:val="22"/>
        </w:rPr>
      </w:pPr>
      <w:r w:rsidRPr="00E106FA">
        <w:rPr>
          <w:rFonts w:ascii="Tahoma" w:hAnsi="Tahoma" w:cs="Tahoma"/>
          <w:sz w:val="22"/>
          <w:szCs w:val="22"/>
        </w:rPr>
        <w:t xml:space="preserve">Dear Councillors                                                                                                   </w:t>
      </w:r>
      <w:r w:rsidR="00D07A34">
        <w:rPr>
          <w:rFonts w:ascii="Tahoma" w:hAnsi="Tahoma" w:cs="Tahoma"/>
          <w:sz w:val="22"/>
          <w:szCs w:val="22"/>
        </w:rPr>
        <w:t>7</w:t>
      </w:r>
      <w:r w:rsidRPr="00C36683" w:rsidR="00C36683">
        <w:rPr>
          <w:rFonts w:ascii="Tahoma" w:hAnsi="Tahoma" w:cs="Tahoma"/>
          <w:sz w:val="22"/>
          <w:szCs w:val="22"/>
          <w:vertAlign w:val="superscript"/>
        </w:rPr>
        <w:t>th</w:t>
      </w:r>
      <w:r w:rsidR="00C36683">
        <w:rPr>
          <w:rFonts w:ascii="Tahoma" w:hAnsi="Tahoma" w:cs="Tahoma"/>
          <w:sz w:val="22"/>
          <w:szCs w:val="22"/>
        </w:rPr>
        <w:t xml:space="preserve"> April</w:t>
      </w:r>
      <w:r>
        <w:rPr>
          <w:rFonts w:ascii="Tahoma" w:hAnsi="Tahoma" w:cs="Tahoma"/>
          <w:sz w:val="22"/>
          <w:szCs w:val="22"/>
        </w:rPr>
        <w:t xml:space="preserve"> 202</w:t>
      </w:r>
      <w:r w:rsidR="00D07A34">
        <w:rPr>
          <w:rFonts w:ascii="Tahoma" w:hAnsi="Tahoma" w:cs="Tahoma"/>
          <w:sz w:val="22"/>
          <w:szCs w:val="22"/>
        </w:rPr>
        <w:t>5</w:t>
      </w:r>
    </w:p>
    <w:p w:rsidRPr="00E106FA" w:rsidR="00D1408B" w:rsidP="00D1408B" w:rsidRDefault="00D1408B" w14:paraId="4557D29B" w14:textId="77777777">
      <w:pPr>
        <w:rPr>
          <w:rFonts w:ascii="Tahoma" w:hAnsi="Tahoma" w:cs="Tahoma"/>
          <w:sz w:val="22"/>
          <w:szCs w:val="22"/>
        </w:rPr>
      </w:pPr>
    </w:p>
    <w:p w:rsidRPr="00E106FA" w:rsidR="00D1408B" w:rsidP="00D1408B" w:rsidRDefault="00D1408B" w14:paraId="553770E1" w14:textId="49A2723D">
      <w:pPr>
        <w:rPr>
          <w:rFonts w:ascii="Tahoma" w:hAnsi="Tahoma" w:cs="Tahoma"/>
          <w:sz w:val="22"/>
          <w:szCs w:val="22"/>
        </w:rPr>
      </w:pPr>
      <w:r w:rsidRPr="00E106FA">
        <w:rPr>
          <w:rFonts w:ascii="Tahoma" w:hAnsi="Tahoma" w:cs="Tahoma"/>
          <w:sz w:val="22"/>
          <w:szCs w:val="22"/>
        </w:rPr>
        <w:t xml:space="preserve">You are summoned to attend a meeting of Great Boughton Parish Council at </w:t>
      </w:r>
      <w:r w:rsidRPr="00E106FA">
        <w:rPr>
          <w:rFonts w:ascii="Tahoma" w:hAnsi="Tahoma" w:cs="Tahoma"/>
          <w:b/>
          <w:sz w:val="22"/>
          <w:szCs w:val="22"/>
        </w:rPr>
        <w:t>7pm on Monday</w:t>
      </w:r>
      <w:r>
        <w:rPr>
          <w:rFonts w:ascii="Tahoma" w:hAnsi="Tahoma" w:cs="Tahoma"/>
          <w:b/>
          <w:sz w:val="22"/>
          <w:szCs w:val="22"/>
        </w:rPr>
        <w:t xml:space="preserve"> 1</w:t>
      </w:r>
      <w:r w:rsidR="00D07A34">
        <w:rPr>
          <w:rFonts w:ascii="Tahoma" w:hAnsi="Tahoma" w:cs="Tahoma"/>
          <w:b/>
          <w:sz w:val="22"/>
          <w:szCs w:val="22"/>
        </w:rPr>
        <w:t>4</w:t>
      </w:r>
      <w:r w:rsidRPr="00C36683" w:rsidR="00C36683">
        <w:rPr>
          <w:rFonts w:ascii="Tahoma" w:hAnsi="Tahoma" w:cs="Tahoma"/>
          <w:b/>
          <w:sz w:val="22"/>
          <w:szCs w:val="22"/>
          <w:vertAlign w:val="superscript"/>
        </w:rPr>
        <w:t>th</w:t>
      </w:r>
      <w:r w:rsidR="00C36683">
        <w:rPr>
          <w:rFonts w:ascii="Tahoma" w:hAnsi="Tahoma" w:cs="Tahoma"/>
          <w:b/>
          <w:sz w:val="22"/>
          <w:szCs w:val="22"/>
        </w:rPr>
        <w:t xml:space="preserve"> April</w:t>
      </w:r>
      <w:r>
        <w:rPr>
          <w:rFonts w:ascii="Tahoma" w:hAnsi="Tahoma" w:cs="Tahoma"/>
          <w:b/>
          <w:sz w:val="22"/>
          <w:szCs w:val="22"/>
        </w:rPr>
        <w:t xml:space="preserve"> 202</w:t>
      </w:r>
      <w:r w:rsidR="00D07A34">
        <w:rPr>
          <w:rFonts w:ascii="Tahoma" w:hAnsi="Tahoma" w:cs="Tahoma"/>
          <w:b/>
          <w:sz w:val="22"/>
          <w:szCs w:val="22"/>
        </w:rPr>
        <w:t>5</w:t>
      </w:r>
      <w:r>
        <w:rPr>
          <w:rFonts w:ascii="Tahoma" w:hAnsi="Tahoma" w:cs="Tahoma"/>
          <w:b/>
          <w:sz w:val="22"/>
          <w:szCs w:val="22"/>
        </w:rPr>
        <w:t xml:space="preserve"> </w:t>
      </w:r>
      <w:r w:rsidRPr="00E106FA">
        <w:rPr>
          <w:rFonts w:ascii="Tahoma" w:hAnsi="Tahoma" w:cs="Tahoma"/>
          <w:sz w:val="22"/>
          <w:szCs w:val="22"/>
        </w:rPr>
        <w:t xml:space="preserve">at Caldy Valley Neighbourhood Centre, Caldy Valley Road, Great Boughton </w:t>
      </w:r>
    </w:p>
    <w:p w:rsidRPr="00E106FA" w:rsidR="00D1408B" w:rsidP="00D1408B" w:rsidRDefault="00D1408B" w14:paraId="4AF24925" w14:textId="77777777">
      <w:pPr>
        <w:rPr>
          <w:rFonts w:ascii="Tahoma" w:hAnsi="Tahoma" w:cs="Tahoma"/>
          <w:sz w:val="22"/>
          <w:szCs w:val="22"/>
        </w:rPr>
      </w:pPr>
    </w:p>
    <w:p w:rsidR="00D1408B" w:rsidP="71EE2D1B" w:rsidRDefault="00D1408B" w14:paraId="4BECEF60" w14:textId="1FC525AB">
      <w:pPr>
        <w:shd w:val="clear" w:color="auto" w:fill="FFFFFF" w:themeFill="background1"/>
        <w:rPr>
          <w:rFonts w:ascii="Tahoma" w:hAnsi="Tahoma" w:cs="Tahoma"/>
          <w:sz w:val="22"/>
          <w:szCs w:val="22"/>
          <w:shd w:val="clear" w:color="auto" w:fill="FFFFFF"/>
        </w:rPr>
      </w:pPr>
      <w:r w:rsidRPr="00E106FA" w:rsidR="00D1408B">
        <w:rPr>
          <w:rFonts w:ascii="Tahoma" w:hAnsi="Tahoma" w:cs="Tahoma"/>
          <w:sz w:val="22"/>
          <w:szCs w:val="22"/>
        </w:rPr>
        <w:t xml:space="preserve">In accordance with</w:t>
      </w:r>
      <w:r w:rsidRPr="00E106FA" w:rsidR="00D1408B">
        <w:rPr>
          <w:rFonts w:ascii="Tahoma" w:hAnsi="Tahoma" w:cs="Tahoma"/>
          <w:sz w:val="22"/>
          <w:szCs w:val="22"/>
        </w:rPr>
        <w:t xml:space="preserve"> the Public Bodies (Admission to Meetings) Act 1960, members of the public and press are welcome to attend. </w:t>
      </w:r>
      <w:r w:rsidRPr="00E106FA" w:rsidR="00D1408B">
        <w:rPr>
          <w:rFonts w:ascii="Tahoma" w:hAnsi="Tahoma" w:cs="Tahoma"/>
          <w:sz w:val="22"/>
          <w:szCs w:val="22"/>
          <w:shd w:val="clear" w:color="auto" w:fill="FFFFFF"/>
        </w:rPr>
        <w:t xml:space="preserve">Please note that the parish council do not record their council meetings but are aware that outside bodies may do so and may share them </w:t>
      </w:r>
      <w:bookmarkStart w:name="_Int_9KQgmxa5" w:id="1695690830"/>
      <w:r w:rsidRPr="00E106FA" w:rsidR="00D07A34">
        <w:rPr>
          <w:rFonts w:ascii="Tahoma" w:hAnsi="Tahoma" w:cs="Tahoma"/>
          <w:sz w:val="22"/>
          <w:szCs w:val="22"/>
          <w:shd w:val="clear" w:color="auto" w:fill="FFFFFF"/>
        </w:rPr>
        <w:t>publicly</w:t>
      </w:r>
      <w:r w:rsidRPr="00E106FA" w:rsidR="2C12DD69">
        <w:rPr>
          <w:rFonts w:ascii="Tahoma" w:hAnsi="Tahoma" w:cs="Tahoma"/>
          <w:sz w:val="22"/>
          <w:szCs w:val="22"/>
          <w:shd w:val="clear" w:color="auto" w:fill="FFFFFF"/>
        </w:rPr>
        <w:t>;</w:t>
      </w:r>
      <w:bookmarkEnd w:id="1695690830"/>
      <w:r w:rsidRPr="00E106FA" w:rsidR="00D1408B">
        <w:rPr>
          <w:rFonts w:ascii="Tahoma" w:hAnsi="Tahoma" w:cs="Tahoma"/>
          <w:sz w:val="22"/>
          <w:szCs w:val="22"/>
          <w:shd w:val="clear" w:color="auto" w:fill="FFFFFF"/>
        </w:rPr>
        <w:t xml:space="preserve"> by joining this meeting, you are agreeing to this.</w:t>
      </w:r>
    </w:p>
    <w:p w:rsidR="008827C4" w:rsidP="008827C4" w:rsidRDefault="008827C4" w14:paraId="36D175C0" w14:textId="364C163F">
      <w:pPr>
        <w:pStyle w:val="Heading1"/>
        <w:jc w:val="left"/>
        <w:rPr>
          <w:rFonts w:ascii="Lato" w:hAnsi="Lato" w:cs="Tahoma"/>
          <w:sz w:val="22"/>
          <w:szCs w:val="22"/>
        </w:rPr>
      </w:pPr>
    </w:p>
    <w:p w:rsidRPr="00D1408B" w:rsidR="001D6541" w:rsidP="001D6541" w:rsidRDefault="001D6541" w14:paraId="7A04F00F" w14:textId="2AC12D0C">
      <w:pPr>
        <w:rPr>
          <w:rFonts w:ascii="Lato" w:hAnsi="Lato"/>
          <w:b/>
          <w:bCs/>
          <w:sz w:val="28"/>
          <w:szCs w:val="28"/>
        </w:rPr>
      </w:pPr>
      <w:r w:rsidRPr="00D1408B">
        <w:rPr>
          <w:rFonts w:ascii="Lato" w:hAnsi="Lato"/>
          <w:b/>
          <w:bCs/>
          <w:sz w:val="28"/>
          <w:szCs w:val="28"/>
        </w:rPr>
        <w:t xml:space="preserve">AGENDA </w:t>
      </w:r>
    </w:p>
    <w:p w:rsidRPr="003806C2" w:rsidR="008827C4" w:rsidP="008827C4" w:rsidRDefault="008827C4" w14:paraId="2D613CBD" w14:textId="77777777">
      <w:pPr>
        <w:pStyle w:val="Heading1"/>
        <w:jc w:val="left"/>
        <w:rPr>
          <w:rFonts w:ascii="Lato" w:hAnsi="Lato" w:cs="Tahoma"/>
          <w:sz w:val="22"/>
          <w:szCs w:val="22"/>
        </w:rPr>
      </w:pPr>
    </w:p>
    <w:p w:rsidRPr="003806C2" w:rsidR="008827C4" w:rsidP="008827C4" w:rsidRDefault="008827C4" w14:paraId="0663ED30" w14:textId="77777777">
      <w:pPr>
        <w:pStyle w:val="Heading1"/>
        <w:jc w:val="left"/>
        <w:rPr>
          <w:rFonts w:ascii="Lato" w:hAnsi="Lato" w:cs="Tahoma"/>
          <w:sz w:val="22"/>
          <w:szCs w:val="22"/>
        </w:rPr>
      </w:pPr>
      <w:r w:rsidRPr="003806C2">
        <w:rPr>
          <w:rFonts w:ascii="Lato" w:hAnsi="Lato" w:cs="Tahoma"/>
          <w:sz w:val="22"/>
          <w:szCs w:val="22"/>
        </w:rPr>
        <w:t xml:space="preserve">PART ONE - PUBLIC </w:t>
      </w:r>
    </w:p>
    <w:p w:rsidRPr="003806C2" w:rsidR="00285508" w:rsidP="00285508" w:rsidRDefault="00285508" w14:paraId="3263577A" w14:textId="4B2659E8">
      <w:pPr>
        <w:rPr>
          <w:rFonts w:ascii="Lato" w:hAnsi="Lato" w:cs="Tahoma"/>
          <w:i/>
          <w:sz w:val="22"/>
          <w:szCs w:val="22"/>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5"/>
        <w:gridCol w:w="9270"/>
      </w:tblGrid>
      <w:tr w:rsidRPr="003806C2" w:rsidR="00BB65F6" w:rsidTr="38D3B42B" w14:paraId="55C93AA2" w14:textId="55856F68">
        <w:tc>
          <w:tcPr>
            <w:tcW w:w="1075" w:type="dxa"/>
            <w:tcMar/>
          </w:tcPr>
          <w:p w:rsidRPr="00D1408B" w:rsidR="00BB65F6" w:rsidP="00E209EC" w:rsidRDefault="00BB65F6" w14:paraId="5A759B92" w14:textId="73021B96">
            <w:pPr>
              <w:rPr>
                <w:rFonts w:ascii="Lato" w:hAnsi="Lato" w:cs="Tahoma"/>
                <w:sz w:val="20"/>
                <w:szCs w:val="20"/>
              </w:rPr>
            </w:pPr>
            <w:r w:rsidRPr="00D1408B">
              <w:rPr>
                <w:rFonts w:ascii="Lato" w:hAnsi="Lato" w:cs="Tahoma"/>
                <w:sz w:val="20"/>
                <w:szCs w:val="20"/>
              </w:rPr>
              <w:t>1</w:t>
            </w:r>
            <w:r w:rsidR="00D07A34">
              <w:rPr>
                <w:rFonts w:ascii="Lato" w:hAnsi="Lato" w:cs="Tahoma"/>
                <w:sz w:val="20"/>
                <w:szCs w:val="20"/>
              </w:rPr>
              <w:t>4</w:t>
            </w:r>
            <w:r w:rsidR="00C36683">
              <w:rPr>
                <w:rFonts w:ascii="Lato" w:hAnsi="Lato" w:cs="Tahoma"/>
                <w:sz w:val="20"/>
                <w:szCs w:val="20"/>
              </w:rPr>
              <w:t>.04</w:t>
            </w:r>
            <w:r w:rsidRPr="00D1408B">
              <w:rPr>
                <w:rFonts w:ascii="Lato" w:hAnsi="Lato" w:cs="Tahoma"/>
                <w:sz w:val="20"/>
                <w:szCs w:val="20"/>
              </w:rPr>
              <w:t>.01</w:t>
            </w:r>
          </w:p>
        </w:tc>
        <w:tc>
          <w:tcPr>
            <w:tcW w:w="9270" w:type="dxa"/>
            <w:tcMar/>
          </w:tcPr>
          <w:p w:rsidR="00BB65F6" w:rsidP="00E209EC" w:rsidRDefault="00BB65F6" w14:paraId="590C11CD" w14:textId="77777777">
            <w:pPr>
              <w:rPr>
                <w:rFonts w:ascii="Lato" w:hAnsi="Lato" w:cs="Tahoma"/>
                <w:i/>
                <w:sz w:val="20"/>
                <w:szCs w:val="20"/>
              </w:rPr>
            </w:pPr>
            <w:r w:rsidRPr="00D1408B">
              <w:rPr>
                <w:rFonts w:ascii="Lato" w:hAnsi="Lato" w:cs="Tahoma"/>
                <w:b/>
                <w:sz w:val="20"/>
                <w:szCs w:val="20"/>
              </w:rPr>
              <w:t>Attendance and Apologies:</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note</w:t>
            </w:r>
            <w:r w:rsidRPr="00D1408B">
              <w:rPr>
                <w:rFonts w:ascii="Lato" w:hAnsi="Lato" w:cs="Tahoma"/>
                <w:i/>
                <w:sz w:val="20"/>
                <w:szCs w:val="20"/>
              </w:rPr>
              <w:t xml:space="preserve"> attendance and to </w:t>
            </w:r>
            <w:r w:rsidRPr="00D1408B">
              <w:rPr>
                <w:rFonts w:ascii="Lato" w:hAnsi="Lato" w:cs="Tahoma"/>
                <w:b/>
                <w:bCs/>
                <w:i/>
                <w:sz w:val="20"/>
                <w:szCs w:val="20"/>
              </w:rPr>
              <w:t>receive</w:t>
            </w:r>
            <w:r w:rsidRPr="00D1408B">
              <w:rPr>
                <w:rFonts w:ascii="Lato" w:hAnsi="Lato" w:cs="Tahoma"/>
                <w:i/>
                <w:sz w:val="20"/>
                <w:szCs w:val="20"/>
              </w:rPr>
              <w:t xml:space="preserve"> apologies and to </w:t>
            </w:r>
            <w:r w:rsidRPr="00D1408B">
              <w:rPr>
                <w:rFonts w:ascii="Lato" w:hAnsi="Lato" w:cs="Tahoma"/>
                <w:b/>
                <w:bCs/>
                <w:i/>
                <w:sz w:val="20"/>
                <w:szCs w:val="20"/>
              </w:rPr>
              <w:t>approve</w:t>
            </w:r>
            <w:r w:rsidRPr="00D1408B">
              <w:rPr>
                <w:rFonts w:ascii="Lato" w:hAnsi="Lato" w:cs="Tahoma"/>
                <w:i/>
                <w:sz w:val="20"/>
                <w:szCs w:val="20"/>
              </w:rPr>
              <w:t xml:space="preserve"> reasons for absence.  </w:t>
            </w:r>
          </w:p>
          <w:p w:rsidRPr="00A206E6" w:rsidR="00EF3A6D" w:rsidP="00E209EC" w:rsidRDefault="00EF3A6D" w14:paraId="1E80FF27" w14:textId="37D75196">
            <w:pPr>
              <w:rPr>
                <w:rFonts w:ascii="Lato" w:hAnsi="Lato" w:cs="Tahoma"/>
                <w:i/>
                <w:sz w:val="20"/>
                <w:szCs w:val="20"/>
              </w:rPr>
            </w:pPr>
          </w:p>
        </w:tc>
      </w:tr>
      <w:tr w:rsidRPr="003806C2" w:rsidR="00BB65F6" w:rsidTr="38D3B42B" w14:paraId="5EFE6171" w14:textId="5D38C73B">
        <w:tc>
          <w:tcPr>
            <w:tcW w:w="1075" w:type="dxa"/>
            <w:tcMar/>
          </w:tcPr>
          <w:p w:rsidRPr="00D1408B" w:rsidR="00BB65F6" w:rsidP="00E209EC" w:rsidRDefault="00BB65F6" w14:paraId="23DB2CEC" w14:textId="3155E8EB">
            <w:pPr>
              <w:rPr>
                <w:rFonts w:ascii="Lato" w:hAnsi="Lato" w:cs="Tahoma"/>
                <w:sz w:val="20"/>
                <w:szCs w:val="20"/>
              </w:rPr>
            </w:pPr>
            <w:r w:rsidRPr="00D1408B">
              <w:rPr>
                <w:rFonts w:ascii="Lato" w:hAnsi="Lato" w:cs="Tahoma"/>
                <w:sz w:val="20"/>
                <w:szCs w:val="20"/>
              </w:rPr>
              <w:t>1</w:t>
            </w:r>
            <w:r w:rsidR="00411739">
              <w:rPr>
                <w:rFonts w:ascii="Lato" w:hAnsi="Lato" w:cs="Tahoma"/>
                <w:sz w:val="20"/>
                <w:szCs w:val="20"/>
              </w:rPr>
              <w:t>4</w:t>
            </w:r>
            <w:r w:rsidR="00C36683">
              <w:rPr>
                <w:rFonts w:ascii="Lato" w:hAnsi="Lato" w:cs="Tahoma"/>
                <w:sz w:val="20"/>
                <w:szCs w:val="20"/>
              </w:rPr>
              <w:t>.04</w:t>
            </w:r>
            <w:r w:rsidRPr="00D1408B">
              <w:rPr>
                <w:rFonts w:ascii="Lato" w:hAnsi="Lato" w:cs="Tahoma"/>
                <w:sz w:val="20"/>
                <w:szCs w:val="20"/>
              </w:rPr>
              <w:t>.02</w:t>
            </w:r>
          </w:p>
        </w:tc>
        <w:tc>
          <w:tcPr>
            <w:tcW w:w="9270" w:type="dxa"/>
            <w:tcMar/>
          </w:tcPr>
          <w:p w:rsidR="00BB65F6" w:rsidP="00E209EC" w:rsidRDefault="00BB65F6" w14:paraId="72B37C56" w14:textId="77777777">
            <w:pPr>
              <w:rPr>
                <w:rFonts w:ascii="Lato" w:hAnsi="Lato" w:cs="Tahoma"/>
                <w:i/>
                <w:sz w:val="20"/>
                <w:szCs w:val="20"/>
              </w:rPr>
            </w:pPr>
            <w:r w:rsidRPr="00D1408B">
              <w:rPr>
                <w:rFonts w:ascii="Lato" w:hAnsi="Lato" w:cs="Tahoma"/>
                <w:b/>
                <w:sz w:val="20"/>
                <w:szCs w:val="20"/>
              </w:rPr>
              <w:t xml:space="preserve">Declarations of Interest: </w:t>
            </w:r>
            <w:r w:rsidRPr="00D1408B">
              <w:rPr>
                <w:rFonts w:ascii="Lato" w:hAnsi="Lato" w:cs="Tahoma"/>
                <w:i/>
                <w:sz w:val="20"/>
                <w:szCs w:val="20"/>
              </w:rPr>
              <w:t xml:space="preserve">To </w:t>
            </w:r>
            <w:r w:rsidRPr="00D1408B">
              <w:rPr>
                <w:rFonts w:ascii="Lato" w:hAnsi="Lato" w:cs="Tahoma"/>
                <w:b/>
                <w:bCs/>
                <w:i/>
                <w:sz w:val="20"/>
                <w:szCs w:val="20"/>
              </w:rPr>
              <w:t xml:space="preserve">receive </w:t>
            </w:r>
            <w:r w:rsidRPr="00D1408B">
              <w:rPr>
                <w:rFonts w:ascii="Lato" w:hAnsi="Lato" w:cs="Tahoma"/>
                <w:i/>
                <w:sz w:val="20"/>
                <w:szCs w:val="20"/>
              </w:rPr>
              <w:t xml:space="preserve">disclosures of personal and prejudicial interests from Councillors on matters to be considered at the meeting. </w:t>
            </w:r>
          </w:p>
          <w:p w:rsidRPr="00A206E6" w:rsidR="00EF3A6D" w:rsidP="00E209EC" w:rsidRDefault="00EF3A6D" w14:paraId="6D3D2D43" w14:textId="1AF7FE18">
            <w:pPr>
              <w:rPr>
                <w:rFonts w:ascii="Lato" w:hAnsi="Lato" w:cs="Tahoma"/>
                <w:i/>
                <w:sz w:val="20"/>
                <w:szCs w:val="20"/>
              </w:rPr>
            </w:pPr>
          </w:p>
        </w:tc>
      </w:tr>
      <w:tr w:rsidRPr="003806C2" w:rsidR="00411739" w:rsidTr="38D3B42B" w14:paraId="4B3F7B55" w14:textId="77777777">
        <w:tc>
          <w:tcPr>
            <w:tcW w:w="1075" w:type="dxa"/>
            <w:tcMar/>
          </w:tcPr>
          <w:p w:rsidRPr="00D1408B" w:rsidR="00411739" w:rsidP="00E209EC" w:rsidRDefault="00411739" w14:paraId="454E6E2F" w14:textId="64EA42C1">
            <w:pPr>
              <w:rPr>
                <w:rFonts w:ascii="Lato" w:hAnsi="Lato" w:cs="Tahoma"/>
                <w:sz w:val="20"/>
                <w:szCs w:val="20"/>
              </w:rPr>
            </w:pPr>
            <w:r w:rsidRPr="00D1408B">
              <w:rPr>
                <w:rFonts w:ascii="Lato" w:hAnsi="Lato" w:cs="Tahoma"/>
                <w:sz w:val="20"/>
                <w:szCs w:val="20"/>
              </w:rPr>
              <w:t>1</w:t>
            </w:r>
            <w:r>
              <w:rPr>
                <w:rFonts w:ascii="Lato" w:hAnsi="Lato" w:cs="Tahoma"/>
                <w:sz w:val="20"/>
                <w:szCs w:val="20"/>
              </w:rPr>
              <w:t>4.04</w:t>
            </w:r>
            <w:r w:rsidRPr="00D1408B">
              <w:rPr>
                <w:rFonts w:ascii="Lato" w:hAnsi="Lato" w:cs="Tahoma"/>
                <w:sz w:val="20"/>
                <w:szCs w:val="20"/>
              </w:rPr>
              <w:t>.0</w:t>
            </w:r>
            <w:r>
              <w:rPr>
                <w:rFonts w:ascii="Lato" w:hAnsi="Lato" w:cs="Tahoma"/>
                <w:sz w:val="20"/>
                <w:szCs w:val="20"/>
              </w:rPr>
              <w:t>3</w:t>
            </w:r>
          </w:p>
        </w:tc>
        <w:tc>
          <w:tcPr>
            <w:tcW w:w="9270" w:type="dxa"/>
            <w:tcMar/>
          </w:tcPr>
          <w:p w:rsidR="00411739" w:rsidP="001D7872" w:rsidRDefault="00F32211" w14:paraId="5F84C79C" w14:textId="3F4806BE">
            <w:pPr>
              <w:rPr>
                <w:rFonts w:ascii="Lato" w:hAnsi="Lato" w:cs="Tahoma"/>
                <w:i/>
                <w:sz w:val="20"/>
                <w:szCs w:val="20"/>
              </w:rPr>
            </w:pPr>
            <w:r>
              <w:rPr>
                <w:rFonts w:ascii="Lato" w:hAnsi="Lato" w:cs="Tahoma"/>
                <w:b/>
                <w:sz w:val="20"/>
                <w:szCs w:val="20"/>
              </w:rPr>
              <w:t>Casual</w:t>
            </w:r>
            <w:r w:rsidR="008C6990">
              <w:rPr>
                <w:rFonts w:ascii="Lato" w:hAnsi="Lato" w:cs="Tahoma"/>
                <w:b/>
                <w:sz w:val="20"/>
                <w:szCs w:val="20"/>
              </w:rPr>
              <w:t xml:space="preserve"> Councillor</w:t>
            </w:r>
            <w:r>
              <w:rPr>
                <w:rFonts w:ascii="Lato" w:hAnsi="Lato" w:cs="Tahoma"/>
                <w:b/>
                <w:sz w:val="20"/>
                <w:szCs w:val="20"/>
              </w:rPr>
              <w:t xml:space="preserve"> </w:t>
            </w:r>
            <w:r w:rsidR="007F6A0F">
              <w:rPr>
                <w:rFonts w:ascii="Lato" w:hAnsi="Lato" w:cs="Tahoma"/>
                <w:b/>
                <w:sz w:val="20"/>
                <w:szCs w:val="20"/>
              </w:rPr>
              <w:t>Vacancy</w:t>
            </w:r>
            <w:r w:rsidR="008C6990">
              <w:rPr>
                <w:rFonts w:ascii="Lato" w:hAnsi="Lato" w:cs="Tahoma"/>
                <w:b/>
                <w:sz w:val="20"/>
                <w:szCs w:val="20"/>
              </w:rPr>
              <w:t xml:space="preserve">: </w:t>
            </w:r>
            <w:r w:rsidRPr="00D1408B" w:rsidR="008C6990">
              <w:rPr>
                <w:rFonts w:ascii="Lato" w:hAnsi="Lato" w:cs="Tahoma"/>
                <w:i/>
                <w:sz w:val="20"/>
                <w:szCs w:val="20"/>
              </w:rPr>
              <w:t xml:space="preserve">To </w:t>
            </w:r>
            <w:r w:rsidRPr="00EF1B66">
              <w:rPr>
                <w:rFonts w:ascii="Lato" w:hAnsi="Lato" w:cs="Tahoma"/>
                <w:b/>
                <w:bCs/>
                <w:i/>
                <w:sz w:val="20"/>
                <w:szCs w:val="20"/>
              </w:rPr>
              <w:t>receive</w:t>
            </w:r>
            <w:r w:rsidRPr="00EF1B66" w:rsidR="008C6990">
              <w:rPr>
                <w:rFonts w:ascii="Lato" w:hAnsi="Lato" w:cs="Tahoma"/>
                <w:b/>
                <w:bCs/>
                <w:i/>
                <w:sz w:val="20"/>
                <w:szCs w:val="20"/>
              </w:rPr>
              <w:t xml:space="preserve"> </w:t>
            </w:r>
            <w:r w:rsidR="008C6990">
              <w:rPr>
                <w:rFonts w:ascii="Lato" w:hAnsi="Lato" w:cs="Tahoma"/>
                <w:i/>
                <w:sz w:val="20"/>
                <w:szCs w:val="20"/>
              </w:rPr>
              <w:t xml:space="preserve">two </w:t>
            </w:r>
            <w:r w:rsidR="00516C83">
              <w:rPr>
                <w:rFonts w:ascii="Lato" w:hAnsi="Lato" w:cs="Tahoma"/>
                <w:i/>
                <w:sz w:val="20"/>
                <w:szCs w:val="20"/>
              </w:rPr>
              <w:t>applications for the role</w:t>
            </w:r>
            <w:r w:rsidR="008C6990">
              <w:rPr>
                <w:rFonts w:ascii="Lato" w:hAnsi="Lato" w:cs="Tahoma"/>
                <w:i/>
                <w:sz w:val="20"/>
                <w:szCs w:val="20"/>
              </w:rPr>
              <w:t xml:space="preserve"> </w:t>
            </w:r>
            <w:r w:rsidR="00516C83">
              <w:rPr>
                <w:rFonts w:ascii="Lato" w:hAnsi="Lato" w:cs="Tahoma"/>
                <w:i/>
                <w:sz w:val="20"/>
                <w:szCs w:val="20"/>
              </w:rPr>
              <w:t>of</w:t>
            </w:r>
            <w:r w:rsidR="001D7872">
              <w:rPr>
                <w:rFonts w:ascii="Lato" w:hAnsi="Lato" w:cs="Tahoma"/>
                <w:i/>
                <w:sz w:val="20"/>
                <w:szCs w:val="20"/>
              </w:rPr>
              <w:t xml:space="preserve"> a </w:t>
            </w:r>
            <w:r w:rsidR="00516C83">
              <w:rPr>
                <w:rFonts w:ascii="Lato" w:hAnsi="Lato" w:cs="Tahoma"/>
                <w:i/>
                <w:sz w:val="20"/>
                <w:szCs w:val="20"/>
              </w:rPr>
              <w:t>c</w:t>
            </w:r>
            <w:r w:rsidR="001D7872">
              <w:rPr>
                <w:rFonts w:ascii="Lato" w:hAnsi="Lato" w:cs="Tahoma"/>
                <w:i/>
                <w:sz w:val="20"/>
                <w:szCs w:val="20"/>
              </w:rPr>
              <w:t>o-</w:t>
            </w:r>
            <w:r w:rsidR="00516C83">
              <w:rPr>
                <w:rFonts w:ascii="Lato" w:hAnsi="Lato" w:cs="Tahoma"/>
                <w:i/>
                <w:sz w:val="20"/>
                <w:szCs w:val="20"/>
              </w:rPr>
              <w:t>o</w:t>
            </w:r>
            <w:r w:rsidR="001D7872">
              <w:rPr>
                <w:rFonts w:ascii="Lato" w:hAnsi="Lato" w:cs="Tahoma"/>
                <w:i/>
                <w:sz w:val="20"/>
                <w:szCs w:val="20"/>
              </w:rPr>
              <w:t xml:space="preserve">pted Councillor </w:t>
            </w:r>
            <w:r w:rsidR="007F6A0F">
              <w:rPr>
                <w:rFonts w:ascii="Lato" w:hAnsi="Lato" w:cs="Tahoma"/>
                <w:i/>
                <w:sz w:val="20"/>
                <w:szCs w:val="20"/>
              </w:rPr>
              <w:t xml:space="preserve">for the North Ward vacancy and host an open </w:t>
            </w:r>
            <w:r w:rsidRPr="00EF1B66" w:rsidR="007F6A0F">
              <w:rPr>
                <w:rFonts w:ascii="Lato" w:hAnsi="Lato" w:cs="Tahoma"/>
                <w:b/>
                <w:bCs/>
                <w:i/>
                <w:sz w:val="20"/>
                <w:szCs w:val="20"/>
              </w:rPr>
              <w:t>vote</w:t>
            </w:r>
            <w:r w:rsidR="007F6A0F">
              <w:rPr>
                <w:rFonts w:ascii="Lato" w:hAnsi="Lato" w:cs="Tahoma"/>
                <w:i/>
                <w:sz w:val="20"/>
                <w:szCs w:val="20"/>
              </w:rPr>
              <w:t xml:space="preserve"> to agree co-options</w:t>
            </w:r>
            <w:r w:rsidR="001D7872">
              <w:rPr>
                <w:rFonts w:ascii="Lato" w:hAnsi="Lato" w:cs="Tahoma"/>
                <w:i/>
                <w:sz w:val="20"/>
                <w:szCs w:val="20"/>
              </w:rPr>
              <w:t xml:space="preserve">. </w:t>
            </w:r>
          </w:p>
          <w:p w:rsidRPr="00410C8C" w:rsidR="00EF3A6D" w:rsidP="007F6A0F" w:rsidRDefault="00EF3A6D" w14:paraId="6CE5E999" w14:textId="48AEC7E9">
            <w:pPr>
              <w:rPr>
                <w:rFonts w:ascii="Lato" w:hAnsi="Lato" w:cs="Tahoma"/>
                <w:i/>
                <w:sz w:val="20"/>
                <w:szCs w:val="20"/>
              </w:rPr>
            </w:pPr>
          </w:p>
        </w:tc>
      </w:tr>
      <w:tr w:rsidRPr="003806C2" w:rsidR="00BB65F6" w:rsidTr="38D3B42B" w14:paraId="613E3180" w14:textId="4B6C8CD7">
        <w:tc>
          <w:tcPr>
            <w:tcW w:w="1075" w:type="dxa"/>
            <w:tcMar/>
          </w:tcPr>
          <w:p w:rsidRPr="00D1408B" w:rsidR="00BB65F6" w:rsidP="00E209EC" w:rsidRDefault="00BB65F6" w14:paraId="2EE3B6AE" w14:textId="530230F8">
            <w:pPr>
              <w:rPr>
                <w:rFonts w:ascii="Lato" w:hAnsi="Lato" w:cs="Tahoma"/>
                <w:sz w:val="20"/>
                <w:szCs w:val="20"/>
              </w:rPr>
            </w:pPr>
            <w:r w:rsidRPr="00D1408B">
              <w:rPr>
                <w:rFonts w:ascii="Lato" w:hAnsi="Lato" w:cs="Tahoma"/>
                <w:sz w:val="20"/>
                <w:szCs w:val="20"/>
              </w:rPr>
              <w:t>1</w:t>
            </w:r>
            <w:r w:rsidR="00410C8C">
              <w:rPr>
                <w:rFonts w:ascii="Lato" w:hAnsi="Lato" w:cs="Tahoma"/>
                <w:sz w:val="20"/>
                <w:szCs w:val="20"/>
              </w:rPr>
              <w:t>4</w:t>
            </w:r>
            <w:r w:rsidR="00C36683">
              <w:rPr>
                <w:rFonts w:ascii="Lato" w:hAnsi="Lato" w:cs="Tahoma"/>
                <w:sz w:val="20"/>
                <w:szCs w:val="20"/>
              </w:rPr>
              <w:t>.04</w:t>
            </w:r>
            <w:r w:rsidRPr="00D1408B">
              <w:rPr>
                <w:rFonts w:ascii="Lato" w:hAnsi="Lato" w:cs="Tahoma"/>
                <w:sz w:val="20"/>
                <w:szCs w:val="20"/>
              </w:rPr>
              <w:t>.0</w:t>
            </w:r>
            <w:r w:rsidR="00410C8C">
              <w:rPr>
                <w:rFonts w:ascii="Lato" w:hAnsi="Lato" w:cs="Tahoma"/>
                <w:sz w:val="20"/>
                <w:szCs w:val="20"/>
              </w:rPr>
              <w:t>4</w:t>
            </w:r>
          </w:p>
        </w:tc>
        <w:tc>
          <w:tcPr>
            <w:tcW w:w="9270" w:type="dxa"/>
            <w:tcMar/>
          </w:tcPr>
          <w:p w:rsidR="00BB65F6" w:rsidP="00E209EC" w:rsidRDefault="00BB65F6" w14:paraId="5907CDA1" w14:textId="77777777">
            <w:pPr>
              <w:rPr>
                <w:rFonts w:ascii="Lato" w:hAnsi="Lato" w:cs="Tahoma"/>
                <w:i/>
                <w:sz w:val="20"/>
                <w:szCs w:val="20"/>
              </w:rPr>
            </w:pPr>
            <w:r w:rsidRPr="00D1408B">
              <w:rPr>
                <w:rFonts w:ascii="Lato" w:hAnsi="Lato" w:cs="Tahoma"/>
                <w:b/>
                <w:sz w:val="20"/>
                <w:szCs w:val="20"/>
              </w:rPr>
              <w:t xml:space="preserve">Open Forum:  </w:t>
            </w:r>
            <w:r w:rsidRPr="00D1408B">
              <w:rPr>
                <w:rFonts w:ascii="Lato" w:hAnsi="Lato" w:cs="Tahoma"/>
                <w:i/>
                <w:sz w:val="20"/>
                <w:szCs w:val="20"/>
              </w:rPr>
              <w:t>In accordance with the Councils’ Standing Orders, a period of not exceeding 15 minutes will be put aside at the start of the meeting for members of the public to ask a question or make a statement about any matter relating solely to any function of the Council or to any planning application being considered by the Council. Anyone wishing to ask a question is requested to inform the Clerk before the meeting.</w:t>
            </w:r>
          </w:p>
          <w:p w:rsidRPr="00634361" w:rsidR="00EF3A6D" w:rsidP="00E209EC" w:rsidRDefault="00EF3A6D" w14:paraId="7364131D" w14:textId="1F6CFF61">
            <w:pPr>
              <w:rPr>
                <w:rFonts w:ascii="Lato" w:hAnsi="Lato" w:cs="Tahoma"/>
                <w:i/>
                <w:sz w:val="20"/>
                <w:szCs w:val="20"/>
              </w:rPr>
            </w:pPr>
          </w:p>
        </w:tc>
      </w:tr>
      <w:tr w:rsidRPr="003806C2" w:rsidR="00BB65F6" w:rsidTr="38D3B42B" w14:paraId="48E5B291" w14:textId="1109ABB1">
        <w:tc>
          <w:tcPr>
            <w:tcW w:w="1075" w:type="dxa"/>
            <w:tcMar/>
          </w:tcPr>
          <w:p w:rsidRPr="00D1408B" w:rsidR="00BB65F6" w:rsidP="00E209EC" w:rsidRDefault="00BB65F6" w14:paraId="6F8CD2BB" w14:textId="102967D4">
            <w:pPr>
              <w:rPr>
                <w:rFonts w:ascii="Lato" w:hAnsi="Lato" w:cs="Tahoma"/>
                <w:sz w:val="20"/>
                <w:szCs w:val="20"/>
              </w:rPr>
            </w:pPr>
            <w:r w:rsidRPr="00D1408B">
              <w:rPr>
                <w:rFonts w:ascii="Lato" w:hAnsi="Lato" w:cs="Tahoma"/>
                <w:sz w:val="20"/>
                <w:szCs w:val="20"/>
              </w:rPr>
              <w:t>1</w:t>
            </w:r>
            <w:r w:rsidR="00634361">
              <w:rPr>
                <w:rFonts w:ascii="Lato" w:hAnsi="Lato" w:cs="Tahoma"/>
                <w:sz w:val="20"/>
                <w:szCs w:val="20"/>
              </w:rPr>
              <w:t>4</w:t>
            </w:r>
            <w:r w:rsidR="00C36683">
              <w:rPr>
                <w:rFonts w:ascii="Lato" w:hAnsi="Lato" w:cs="Tahoma"/>
                <w:sz w:val="20"/>
                <w:szCs w:val="20"/>
              </w:rPr>
              <w:t>.04</w:t>
            </w:r>
            <w:r w:rsidRPr="00D1408B">
              <w:rPr>
                <w:rFonts w:ascii="Lato" w:hAnsi="Lato" w:cs="Tahoma"/>
                <w:sz w:val="20"/>
                <w:szCs w:val="20"/>
              </w:rPr>
              <w:t>.0</w:t>
            </w:r>
            <w:r w:rsidR="00634361">
              <w:rPr>
                <w:rFonts w:ascii="Lato" w:hAnsi="Lato" w:cs="Tahoma"/>
                <w:sz w:val="20"/>
                <w:szCs w:val="20"/>
              </w:rPr>
              <w:t>5</w:t>
            </w:r>
          </w:p>
        </w:tc>
        <w:tc>
          <w:tcPr>
            <w:tcW w:w="9270" w:type="dxa"/>
            <w:tcMar/>
          </w:tcPr>
          <w:p w:rsidR="00BB65F6" w:rsidP="00E209EC" w:rsidRDefault="00BB65F6" w14:paraId="123402A5" w14:textId="77777777">
            <w:pPr>
              <w:rPr>
                <w:rFonts w:ascii="Lato" w:hAnsi="Lato" w:cs="Tahoma"/>
                <w:bCs/>
                <w:i/>
                <w:iCs/>
                <w:sz w:val="20"/>
                <w:szCs w:val="20"/>
              </w:rPr>
            </w:pPr>
            <w:r w:rsidRPr="00D1408B">
              <w:rPr>
                <w:rFonts w:ascii="Lato" w:hAnsi="Lato" w:cs="Tahoma"/>
                <w:b/>
                <w:sz w:val="20"/>
                <w:szCs w:val="20"/>
              </w:rPr>
              <w:t xml:space="preserve">PCSO Report: </w:t>
            </w:r>
            <w:r w:rsidRPr="00D1408B">
              <w:rPr>
                <w:rFonts w:ascii="Lato" w:hAnsi="Lato" w:cs="Tahoma"/>
                <w:bCs/>
                <w:i/>
                <w:iCs/>
                <w:sz w:val="20"/>
                <w:szCs w:val="20"/>
              </w:rPr>
              <w:t xml:space="preserve">to </w:t>
            </w:r>
            <w:r w:rsidRPr="00D1408B">
              <w:rPr>
                <w:rFonts w:ascii="Lato" w:hAnsi="Lato" w:cs="Tahoma"/>
                <w:b/>
                <w:i/>
                <w:iCs/>
                <w:sz w:val="20"/>
                <w:szCs w:val="20"/>
              </w:rPr>
              <w:t>note</w:t>
            </w:r>
            <w:r w:rsidRPr="00D1408B">
              <w:rPr>
                <w:rFonts w:ascii="Lato" w:hAnsi="Lato" w:cs="Tahoma"/>
                <w:bCs/>
                <w:i/>
                <w:iCs/>
                <w:sz w:val="20"/>
                <w:szCs w:val="20"/>
              </w:rPr>
              <w:t xml:space="preserve"> a report from PCSO Carpenter</w:t>
            </w:r>
          </w:p>
          <w:p w:rsidRPr="00D1408B" w:rsidR="00EF3A6D" w:rsidP="00E209EC" w:rsidRDefault="00EF3A6D" w14:paraId="087D45A6" w14:textId="11893CC9">
            <w:pPr>
              <w:rPr>
                <w:rFonts w:ascii="Lato" w:hAnsi="Lato" w:cs="Tahoma"/>
                <w:b/>
                <w:sz w:val="20"/>
                <w:szCs w:val="20"/>
              </w:rPr>
            </w:pPr>
          </w:p>
        </w:tc>
      </w:tr>
      <w:tr w:rsidRPr="003806C2" w:rsidR="008C71EF" w:rsidTr="38D3B42B" w14:paraId="2C7CCBCE" w14:textId="77777777">
        <w:tc>
          <w:tcPr>
            <w:tcW w:w="1075" w:type="dxa"/>
            <w:tcMar/>
          </w:tcPr>
          <w:p w:rsidRPr="00D1408B" w:rsidR="008C71EF" w:rsidP="00E209EC" w:rsidRDefault="008C71EF" w14:paraId="2651A6B8" w14:textId="7C3328B7">
            <w:pPr>
              <w:rPr>
                <w:rFonts w:ascii="Lato" w:hAnsi="Lato" w:cs="Tahoma"/>
                <w:sz w:val="20"/>
                <w:szCs w:val="20"/>
              </w:rPr>
            </w:pPr>
            <w:r>
              <w:rPr>
                <w:rFonts w:ascii="Lato" w:hAnsi="Lato" w:cs="Tahoma"/>
                <w:sz w:val="20"/>
                <w:szCs w:val="20"/>
              </w:rPr>
              <w:t>14.04.06</w:t>
            </w:r>
          </w:p>
        </w:tc>
        <w:tc>
          <w:tcPr>
            <w:tcW w:w="9270" w:type="dxa"/>
            <w:tcMar/>
          </w:tcPr>
          <w:p w:rsidR="008C71EF" w:rsidP="00E209EC" w:rsidRDefault="00D03C6A" w14:paraId="37777FE9" w14:textId="77777777">
            <w:pPr>
              <w:rPr>
                <w:rFonts w:ascii="Lato" w:hAnsi="Lato" w:cs="Tahoma"/>
                <w:bCs/>
                <w:i/>
                <w:iCs/>
                <w:sz w:val="20"/>
                <w:szCs w:val="20"/>
              </w:rPr>
            </w:pPr>
            <w:r>
              <w:rPr>
                <w:rFonts w:ascii="Lato" w:hAnsi="Lato" w:cs="Tahoma"/>
                <w:b/>
                <w:sz w:val="20"/>
                <w:szCs w:val="20"/>
              </w:rPr>
              <w:t>VXCC Manager</w:t>
            </w:r>
            <w:r w:rsidRPr="00D1408B" w:rsidR="008C71EF">
              <w:rPr>
                <w:rFonts w:ascii="Lato" w:hAnsi="Lato" w:cs="Tahoma"/>
                <w:b/>
                <w:sz w:val="20"/>
                <w:szCs w:val="20"/>
              </w:rPr>
              <w:t xml:space="preserve"> Report</w:t>
            </w:r>
            <w:r>
              <w:rPr>
                <w:rFonts w:ascii="Lato" w:hAnsi="Lato" w:cs="Tahoma"/>
                <w:b/>
                <w:sz w:val="20"/>
                <w:szCs w:val="20"/>
              </w:rPr>
              <w:t>:</w:t>
            </w:r>
            <w:r w:rsidRPr="00D1408B">
              <w:rPr>
                <w:rFonts w:ascii="Lato" w:hAnsi="Lato" w:cs="Tahoma"/>
                <w:bCs/>
                <w:i/>
                <w:iCs/>
                <w:sz w:val="20"/>
                <w:szCs w:val="20"/>
              </w:rPr>
              <w:t xml:space="preserve"> </w:t>
            </w:r>
            <w:r w:rsidRPr="00D1408B">
              <w:rPr>
                <w:rFonts w:ascii="Lato" w:hAnsi="Lato" w:cs="Tahoma"/>
                <w:bCs/>
                <w:i/>
                <w:iCs/>
                <w:sz w:val="20"/>
                <w:szCs w:val="20"/>
              </w:rPr>
              <w:t xml:space="preserve">to </w:t>
            </w:r>
            <w:r w:rsidRPr="00D03C6A">
              <w:rPr>
                <w:rFonts w:ascii="Lato" w:hAnsi="Lato" w:cs="Tahoma"/>
                <w:b/>
                <w:i/>
                <w:iCs/>
                <w:sz w:val="20"/>
                <w:szCs w:val="20"/>
              </w:rPr>
              <w:t xml:space="preserve">receive </w:t>
            </w:r>
            <w:r w:rsidRPr="00D1408B">
              <w:rPr>
                <w:rFonts w:ascii="Lato" w:hAnsi="Lato" w:cs="Tahoma"/>
                <w:bCs/>
                <w:i/>
                <w:iCs/>
                <w:sz w:val="20"/>
                <w:szCs w:val="20"/>
              </w:rPr>
              <w:t xml:space="preserve">a report from </w:t>
            </w:r>
            <w:r>
              <w:rPr>
                <w:rFonts w:ascii="Lato" w:hAnsi="Lato" w:cs="Tahoma"/>
                <w:bCs/>
                <w:i/>
                <w:iCs/>
                <w:sz w:val="20"/>
                <w:szCs w:val="20"/>
              </w:rPr>
              <w:t>Claire Smith, Vicars Cross Community Centre Manager</w:t>
            </w:r>
          </w:p>
          <w:p w:rsidRPr="00D1408B" w:rsidR="00EF3A6D" w:rsidP="00E209EC" w:rsidRDefault="00EF3A6D" w14:paraId="25759FB6" w14:textId="1179F683">
            <w:pPr>
              <w:rPr>
                <w:rFonts w:ascii="Lato" w:hAnsi="Lato" w:cs="Tahoma"/>
                <w:b/>
                <w:sz w:val="20"/>
                <w:szCs w:val="20"/>
              </w:rPr>
            </w:pPr>
          </w:p>
        </w:tc>
      </w:tr>
      <w:tr w:rsidRPr="003806C2" w:rsidR="00BB65F6" w:rsidTr="38D3B42B" w14:paraId="35D7DB18" w14:textId="66CD93ED">
        <w:tc>
          <w:tcPr>
            <w:tcW w:w="1075" w:type="dxa"/>
            <w:tcMar/>
          </w:tcPr>
          <w:p w:rsidRPr="00D1408B" w:rsidR="00BB65F6" w:rsidP="00E209EC" w:rsidRDefault="00BB65F6" w14:paraId="29FDDFFB" w14:textId="5516EF12">
            <w:pPr>
              <w:rPr>
                <w:rFonts w:ascii="Lato" w:hAnsi="Lato" w:cs="Tahoma"/>
                <w:sz w:val="20"/>
                <w:szCs w:val="20"/>
              </w:rPr>
            </w:pPr>
            <w:r w:rsidRPr="00D1408B">
              <w:rPr>
                <w:rFonts w:ascii="Lato" w:hAnsi="Lato" w:cs="Tahoma"/>
                <w:sz w:val="20"/>
                <w:szCs w:val="20"/>
              </w:rPr>
              <w:t>1</w:t>
            </w:r>
            <w:r w:rsidR="00795CD6">
              <w:rPr>
                <w:rFonts w:ascii="Lato" w:hAnsi="Lato" w:cs="Tahoma"/>
                <w:sz w:val="20"/>
                <w:szCs w:val="20"/>
              </w:rPr>
              <w:t>4</w:t>
            </w:r>
            <w:r w:rsidR="002C1DBF">
              <w:rPr>
                <w:rFonts w:ascii="Lato" w:hAnsi="Lato" w:cs="Tahoma"/>
                <w:sz w:val="20"/>
                <w:szCs w:val="20"/>
              </w:rPr>
              <w:t>.04</w:t>
            </w:r>
            <w:r w:rsidRPr="00D1408B" w:rsidR="00E42952">
              <w:rPr>
                <w:rFonts w:ascii="Lato" w:hAnsi="Lato" w:cs="Tahoma"/>
                <w:sz w:val="20"/>
                <w:szCs w:val="20"/>
              </w:rPr>
              <w:t>.0</w:t>
            </w:r>
            <w:r w:rsidR="00795CD6">
              <w:rPr>
                <w:rFonts w:ascii="Lato" w:hAnsi="Lato" w:cs="Tahoma"/>
                <w:sz w:val="20"/>
                <w:szCs w:val="20"/>
              </w:rPr>
              <w:t>7</w:t>
            </w:r>
          </w:p>
        </w:tc>
        <w:tc>
          <w:tcPr>
            <w:tcW w:w="9270" w:type="dxa"/>
            <w:tcMar/>
          </w:tcPr>
          <w:p w:rsidR="00BB65F6" w:rsidP="00E209EC" w:rsidRDefault="00BB65F6" w14:paraId="179AA392" w14:textId="77777777">
            <w:pPr>
              <w:rPr>
                <w:rFonts w:ascii="Lato" w:hAnsi="Lato" w:cs="Tahoma"/>
                <w:i/>
                <w:sz w:val="20"/>
                <w:szCs w:val="20"/>
              </w:rPr>
            </w:pPr>
            <w:r w:rsidRPr="00D1408B">
              <w:rPr>
                <w:rFonts w:ascii="Lato" w:hAnsi="Lato" w:cs="Tahoma"/>
                <w:b/>
                <w:sz w:val="20"/>
                <w:szCs w:val="20"/>
              </w:rPr>
              <w:t>Minutes and matters arising:</w:t>
            </w:r>
            <w:r w:rsidRPr="00D1408B">
              <w:rPr>
                <w:rFonts w:ascii="Lato" w:hAnsi="Lato" w:cs="Tahoma"/>
                <w:sz w:val="20"/>
                <w:szCs w:val="20"/>
              </w:rPr>
              <w:t xml:space="preserve"> </w:t>
            </w:r>
            <w:r w:rsidRPr="00D1408B">
              <w:rPr>
                <w:rFonts w:ascii="Lato" w:hAnsi="Lato" w:cs="Tahoma"/>
                <w:i/>
                <w:sz w:val="20"/>
                <w:szCs w:val="20"/>
              </w:rPr>
              <w:t xml:space="preserve">To </w:t>
            </w:r>
            <w:r w:rsidRPr="00D1408B">
              <w:rPr>
                <w:rFonts w:ascii="Lato" w:hAnsi="Lato" w:cs="Tahoma"/>
                <w:b/>
                <w:bCs/>
                <w:i/>
                <w:sz w:val="20"/>
                <w:szCs w:val="20"/>
              </w:rPr>
              <w:t xml:space="preserve">approve </w:t>
            </w:r>
            <w:r w:rsidRPr="00D1408B">
              <w:rPr>
                <w:rFonts w:ascii="Lato" w:hAnsi="Lato" w:cs="Tahoma"/>
                <w:i/>
                <w:sz w:val="20"/>
                <w:szCs w:val="20"/>
              </w:rPr>
              <w:t>the minutes of the last parish council meeting on Monday 1</w:t>
            </w:r>
            <w:r w:rsidR="00795CD6">
              <w:rPr>
                <w:rFonts w:ascii="Lato" w:hAnsi="Lato" w:cs="Tahoma"/>
                <w:i/>
                <w:sz w:val="20"/>
                <w:szCs w:val="20"/>
              </w:rPr>
              <w:t>7</w:t>
            </w:r>
            <w:r w:rsidRPr="00D1408B" w:rsidR="00E42952">
              <w:rPr>
                <w:rFonts w:ascii="Lato" w:hAnsi="Lato" w:cs="Tahoma"/>
                <w:i/>
                <w:sz w:val="20"/>
                <w:szCs w:val="20"/>
                <w:vertAlign w:val="superscript"/>
              </w:rPr>
              <w:t>th</w:t>
            </w:r>
            <w:r w:rsidRPr="00D1408B" w:rsidR="00E42952">
              <w:rPr>
                <w:rFonts w:ascii="Lato" w:hAnsi="Lato" w:cs="Tahoma"/>
                <w:i/>
                <w:sz w:val="20"/>
                <w:szCs w:val="20"/>
              </w:rPr>
              <w:t xml:space="preserve"> </w:t>
            </w:r>
            <w:r w:rsidR="00C36683">
              <w:rPr>
                <w:rFonts w:ascii="Lato" w:hAnsi="Lato" w:cs="Tahoma"/>
                <w:i/>
                <w:sz w:val="20"/>
                <w:szCs w:val="20"/>
              </w:rPr>
              <w:t xml:space="preserve">March </w:t>
            </w:r>
            <w:r w:rsidRPr="00D1408B">
              <w:rPr>
                <w:rFonts w:ascii="Lato" w:hAnsi="Lato" w:cs="Tahoma"/>
                <w:i/>
                <w:sz w:val="20"/>
                <w:szCs w:val="20"/>
              </w:rPr>
              <w:t>202</w:t>
            </w:r>
            <w:r w:rsidR="00A206E6">
              <w:rPr>
                <w:rFonts w:ascii="Lato" w:hAnsi="Lato" w:cs="Tahoma"/>
                <w:i/>
                <w:sz w:val="20"/>
                <w:szCs w:val="20"/>
              </w:rPr>
              <w:t>5</w:t>
            </w:r>
            <w:r w:rsidRPr="00D1408B">
              <w:rPr>
                <w:rFonts w:ascii="Lato" w:hAnsi="Lato" w:cs="Tahoma"/>
                <w:i/>
                <w:sz w:val="20"/>
                <w:szCs w:val="20"/>
              </w:rPr>
              <w:t xml:space="preserve"> and </w:t>
            </w:r>
            <w:r w:rsidRPr="00D1408B">
              <w:rPr>
                <w:rFonts w:ascii="Lato" w:hAnsi="Lato" w:cs="Tahoma"/>
                <w:b/>
                <w:bCs/>
                <w:i/>
                <w:sz w:val="20"/>
                <w:szCs w:val="20"/>
              </w:rPr>
              <w:t xml:space="preserve">consider </w:t>
            </w:r>
            <w:r w:rsidRPr="00D1408B">
              <w:rPr>
                <w:rFonts w:ascii="Lato" w:hAnsi="Lato" w:cs="Tahoma"/>
                <w:i/>
                <w:sz w:val="20"/>
                <w:szCs w:val="20"/>
              </w:rPr>
              <w:t>matters arising</w:t>
            </w:r>
          </w:p>
          <w:p w:rsidRPr="00795CD6" w:rsidR="00EF3A6D" w:rsidP="00E209EC" w:rsidRDefault="00EF3A6D" w14:paraId="3E9A05A8" w14:textId="30178D00">
            <w:pPr>
              <w:rPr>
                <w:rFonts w:ascii="Lato" w:hAnsi="Lato" w:cs="Tahoma"/>
                <w:sz w:val="20"/>
                <w:szCs w:val="20"/>
              </w:rPr>
            </w:pPr>
          </w:p>
        </w:tc>
      </w:tr>
      <w:tr w:rsidRPr="003806C2" w:rsidR="00BB65F6" w:rsidTr="38D3B42B" w14:paraId="102A7754" w14:textId="0D5E3DFD">
        <w:tc>
          <w:tcPr>
            <w:tcW w:w="1075" w:type="dxa"/>
            <w:tcMar/>
          </w:tcPr>
          <w:p w:rsidRPr="00D1408B" w:rsidR="00BB65F6" w:rsidP="00E209EC" w:rsidRDefault="00E42952" w14:paraId="272452C9" w14:textId="5C3798AD">
            <w:pPr>
              <w:rPr>
                <w:rFonts w:ascii="Lato" w:hAnsi="Lato" w:cs="Tahoma"/>
                <w:sz w:val="20"/>
                <w:szCs w:val="20"/>
              </w:rPr>
            </w:pPr>
            <w:r w:rsidRPr="00D1408B">
              <w:rPr>
                <w:rFonts w:ascii="Lato" w:hAnsi="Lato" w:cs="Tahoma"/>
                <w:sz w:val="20"/>
                <w:szCs w:val="20"/>
              </w:rPr>
              <w:t>1</w:t>
            </w:r>
            <w:r w:rsidR="00795CD6">
              <w:rPr>
                <w:rFonts w:ascii="Lato" w:hAnsi="Lato" w:cs="Tahoma"/>
                <w:sz w:val="20"/>
                <w:szCs w:val="20"/>
              </w:rPr>
              <w:t>4</w:t>
            </w:r>
            <w:r w:rsidR="002C1DBF">
              <w:rPr>
                <w:rFonts w:ascii="Lato" w:hAnsi="Lato" w:cs="Tahoma"/>
                <w:sz w:val="20"/>
                <w:szCs w:val="20"/>
              </w:rPr>
              <w:t>.04</w:t>
            </w:r>
            <w:r w:rsidRPr="00D1408B">
              <w:rPr>
                <w:rFonts w:ascii="Lato" w:hAnsi="Lato" w:cs="Tahoma"/>
                <w:sz w:val="20"/>
                <w:szCs w:val="20"/>
              </w:rPr>
              <w:t>.0</w:t>
            </w:r>
            <w:r w:rsidR="00795CD6">
              <w:rPr>
                <w:rFonts w:ascii="Lato" w:hAnsi="Lato" w:cs="Tahoma"/>
                <w:sz w:val="20"/>
                <w:szCs w:val="20"/>
              </w:rPr>
              <w:t>8</w:t>
            </w:r>
          </w:p>
        </w:tc>
        <w:tc>
          <w:tcPr>
            <w:tcW w:w="9270" w:type="dxa"/>
            <w:tcMar/>
          </w:tcPr>
          <w:p w:rsidR="00BB65F6" w:rsidP="00E209EC" w:rsidRDefault="00BB65F6" w14:paraId="6755650A" w14:textId="77777777">
            <w:pPr>
              <w:rPr>
                <w:rFonts w:ascii="Lato" w:hAnsi="Lato" w:cs="Tahoma"/>
                <w:bCs/>
                <w:i/>
                <w:iCs/>
                <w:sz w:val="20"/>
                <w:szCs w:val="20"/>
              </w:rPr>
            </w:pPr>
            <w:r w:rsidRPr="00D1408B">
              <w:rPr>
                <w:rFonts w:ascii="Lato" w:hAnsi="Lato" w:cs="Tahoma"/>
                <w:b/>
                <w:sz w:val="20"/>
                <w:szCs w:val="20"/>
              </w:rPr>
              <w:t xml:space="preserve">Reports from CWaC Ward Cllrs:  </w:t>
            </w:r>
            <w:r w:rsidRPr="00D1408B">
              <w:rPr>
                <w:rFonts w:ascii="Lato" w:hAnsi="Lato" w:cs="Tahoma"/>
                <w:bCs/>
                <w:i/>
                <w:iCs/>
                <w:sz w:val="20"/>
                <w:szCs w:val="20"/>
              </w:rPr>
              <w:t xml:space="preserve">to </w:t>
            </w:r>
            <w:r w:rsidRPr="00EF1B66">
              <w:rPr>
                <w:rFonts w:ascii="Lato" w:hAnsi="Lato" w:cs="Tahoma"/>
                <w:b/>
                <w:i/>
                <w:iCs/>
                <w:sz w:val="20"/>
                <w:szCs w:val="20"/>
              </w:rPr>
              <w:t>receive</w:t>
            </w:r>
            <w:r w:rsidRPr="00D1408B">
              <w:rPr>
                <w:rFonts w:ascii="Lato" w:hAnsi="Lato" w:cs="Tahoma"/>
                <w:bCs/>
                <w:i/>
                <w:iCs/>
                <w:sz w:val="20"/>
                <w:szCs w:val="20"/>
              </w:rPr>
              <w:t xml:space="preserve"> and </w:t>
            </w:r>
            <w:r w:rsidRPr="00EF1B66">
              <w:rPr>
                <w:rFonts w:ascii="Lato" w:hAnsi="Lato" w:cs="Tahoma"/>
                <w:b/>
                <w:i/>
                <w:iCs/>
                <w:sz w:val="20"/>
                <w:szCs w:val="20"/>
              </w:rPr>
              <w:t xml:space="preserve">note </w:t>
            </w:r>
            <w:r w:rsidRPr="00D1408B">
              <w:rPr>
                <w:rFonts w:ascii="Lato" w:hAnsi="Lato" w:cs="Tahoma"/>
                <w:bCs/>
                <w:i/>
                <w:iCs/>
                <w:sz w:val="20"/>
                <w:szCs w:val="20"/>
              </w:rPr>
              <w:t>any updates from CWaC Ward Councillors</w:t>
            </w:r>
          </w:p>
          <w:p w:rsidRPr="00795CD6" w:rsidR="00EF3A6D" w:rsidP="00E209EC" w:rsidRDefault="00EF3A6D" w14:paraId="3788A4E3" w14:textId="713A5627">
            <w:pPr>
              <w:rPr>
                <w:rFonts w:ascii="Lato" w:hAnsi="Lato" w:cs="Tahoma"/>
                <w:bCs/>
                <w:i/>
                <w:iCs/>
                <w:sz w:val="20"/>
                <w:szCs w:val="20"/>
              </w:rPr>
            </w:pPr>
          </w:p>
        </w:tc>
      </w:tr>
      <w:tr w:rsidRPr="003806C2" w:rsidR="00BB65F6" w:rsidTr="38D3B42B" w14:paraId="500010FD" w14:textId="4CC2A4AD">
        <w:tc>
          <w:tcPr>
            <w:tcW w:w="1075" w:type="dxa"/>
            <w:tcMar/>
          </w:tcPr>
          <w:p w:rsidRPr="00D1408B" w:rsidR="00BB65F6" w:rsidP="00E209EC" w:rsidRDefault="00BB65F6" w14:paraId="65CDB95E" w14:textId="609E8485">
            <w:pPr>
              <w:rPr>
                <w:rFonts w:ascii="Lato" w:hAnsi="Lato" w:cs="Tahoma"/>
                <w:sz w:val="20"/>
                <w:szCs w:val="20"/>
              </w:rPr>
            </w:pPr>
            <w:r w:rsidRPr="00D1408B">
              <w:rPr>
                <w:rFonts w:ascii="Lato" w:hAnsi="Lato" w:cs="Tahoma"/>
                <w:sz w:val="20"/>
                <w:szCs w:val="20"/>
              </w:rPr>
              <w:t>1</w:t>
            </w:r>
            <w:r w:rsidR="00795CD6">
              <w:rPr>
                <w:rFonts w:ascii="Lato" w:hAnsi="Lato" w:cs="Tahoma"/>
                <w:sz w:val="20"/>
                <w:szCs w:val="20"/>
              </w:rPr>
              <w:t>4</w:t>
            </w:r>
            <w:r w:rsidR="002C1DBF">
              <w:rPr>
                <w:rFonts w:ascii="Lato" w:hAnsi="Lato" w:cs="Tahoma"/>
                <w:sz w:val="20"/>
                <w:szCs w:val="20"/>
              </w:rPr>
              <w:t>.04.</w:t>
            </w:r>
            <w:r w:rsidRPr="00D1408B" w:rsidR="00E42952">
              <w:rPr>
                <w:rFonts w:ascii="Lato" w:hAnsi="Lato" w:cs="Tahoma"/>
                <w:sz w:val="20"/>
                <w:szCs w:val="20"/>
              </w:rPr>
              <w:t>0</w:t>
            </w:r>
            <w:r w:rsidR="00795CD6">
              <w:rPr>
                <w:rFonts w:ascii="Lato" w:hAnsi="Lato" w:cs="Tahoma"/>
                <w:sz w:val="20"/>
                <w:szCs w:val="20"/>
              </w:rPr>
              <w:t>9</w:t>
            </w:r>
          </w:p>
        </w:tc>
        <w:tc>
          <w:tcPr>
            <w:tcW w:w="9270" w:type="dxa"/>
            <w:tcMar/>
          </w:tcPr>
          <w:p w:rsidR="00BB65F6" w:rsidP="005D66AB" w:rsidRDefault="00BB65F6" w14:paraId="6E5016DF" w14:textId="7DB923FA">
            <w:pPr>
              <w:rPr>
                <w:rFonts w:ascii="Lato" w:hAnsi="Lato" w:cs="Tahoma"/>
                <w:i/>
                <w:iCs/>
                <w:sz w:val="20"/>
                <w:szCs w:val="20"/>
              </w:rPr>
            </w:pPr>
            <w:r w:rsidRPr="00D1408B">
              <w:rPr>
                <w:rFonts w:ascii="Lato" w:hAnsi="Lato" w:cs="Tahoma"/>
                <w:b/>
                <w:bCs/>
                <w:sz w:val="20"/>
                <w:szCs w:val="20"/>
              </w:rPr>
              <w:t>Committee Reports:</w:t>
            </w:r>
            <w:r w:rsidRPr="00D1408B">
              <w:rPr>
                <w:rFonts w:ascii="Lato" w:hAnsi="Lato" w:cs="Tahoma"/>
                <w:b/>
                <w:bCs/>
                <w:i/>
                <w:iCs/>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 xml:space="preserve">receive </w:t>
            </w:r>
            <w:r w:rsidRPr="00D1408B">
              <w:rPr>
                <w:rFonts w:ascii="Lato" w:hAnsi="Lato" w:cs="Tahoma"/>
                <w:i/>
                <w:iCs/>
                <w:sz w:val="20"/>
                <w:szCs w:val="20"/>
              </w:rPr>
              <w:t>reports from Committees,</w:t>
            </w:r>
            <w:r w:rsidRPr="00D1408B">
              <w:rPr>
                <w:rFonts w:ascii="Lato" w:hAnsi="Lato" w:cs="Tahoma"/>
                <w:b/>
                <w:bCs/>
                <w:i/>
                <w:iCs/>
                <w:sz w:val="20"/>
                <w:szCs w:val="20"/>
              </w:rPr>
              <w:t xml:space="preserve"> note</w:t>
            </w:r>
            <w:r w:rsidRPr="00D1408B">
              <w:rPr>
                <w:rFonts w:ascii="Lato" w:hAnsi="Lato" w:cs="Tahoma"/>
                <w:i/>
                <w:iCs/>
                <w:sz w:val="20"/>
                <w:szCs w:val="20"/>
              </w:rPr>
              <w:t xml:space="preserve"> decisions made and </w:t>
            </w:r>
            <w:r w:rsidRPr="00EF1B66">
              <w:rPr>
                <w:rFonts w:ascii="Lato" w:hAnsi="Lato" w:cs="Tahoma"/>
                <w:b/>
                <w:bCs/>
                <w:i/>
                <w:iCs/>
                <w:sz w:val="20"/>
                <w:szCs w:val="20"/>
              </w:rPr>
              <w:t xml:space="preserve">vote </w:t>
            </w:r>
            <w:r w:rsidRPr="00D1408B">
              <w:rPr>
                <w:rFonts w:ascii="Lato" w:hAnsi="Lato" w:cs="Tahoma"/>
                <w:i/>
                <w:iCs/>
                <w:sz w:val="20"/>
                <w:szCs w:val="20"/>
              </w:rPr>
              <w:t>on any recommendations –</w:t>
            </w:r>
          </w:p>
          <w:p w:rsidRPr="00D1408B" w:rsidR="00EF3A6D" w:rsidP="005D66AB" w:rsidRDefault="00EF3A6D" w14:paraId="52593730" w14:textId="77777777">
            <w:pPr>
              <w:rPr>
                <w:rFonts w:ascii="Lato" w:hAnsi="Lato" w:cs="Tahoma"/>
                <w:i/>
                <w:iCs/>
                <w:sz w:val="20"/>
                <w:szCs w:val="20"/>
              </w:rPr>
            </w:pPr>
          </w:p>
          <w:p w:rsidR="00BB65F6" w:rsidP="00B31002" w:rsidRDefault="00795CD6" w14:paraId="1AE341B7" w14:textId="77777777">
            <w:pPr>
              <w:rPr>
                <w:rFonts w:ascii="Lato" w:hAnsi="Lato" w:cs="Tahoma"/>
                <w:i/>
                <w:iCs/>
                <w:sz w:val="20"/>
                <w:szCs w:val="20"/>
              </w:rPr>
            </w:pPr>
            <w:r>
              <w:rPr>
                <w:rFonts w:ascii="Lato" w:hAnsi="Lato" w:cs="Tahoma"/>
                <w:i/>
                <w:iCs/>
                <w:sz w:val="20"/>
                <w:szCs w:val="20"/>
              </w:rPr>
              <w:t>Strategic Resources</w:t>
            </w:r>
            <w:r w:rsidR="004549E5">
              <w:rPr>
                <w:rFonts w:ascii="Lato" w:hAnsi="Lato" w:cs="Tahoma"/>
                <w:i/>
                <w:iCs/>
                <w:sz w:val="20"/>
                <w:szCs w:val="20"/>
              </w:rPr>
              <w:t xml:space="preserve"> </w:t>
            </w:r>
            <w:r w:rsidRPr="00D1408B" w:rsidR="00BB65F6">
              <w:rPr>
                <w:rFonts w:ascii="Lato" w:hAnsi="Lato" w:cs="Tahoma"/>
                <w:i/>
                <w:iCs/>
                <w:sz w:val="20"/>
                <w:szCs w:val="20"/>
              </w:rPr>
              <w:t xml:space="preserve">Committee – Cllr </w:t>
            </w:r>
            <w:r>
              <w:rPr>
                <w:rFonts w:ascii="Lato" w:hAnsi="Lato" w:cs="Tahoma"/>
                <w:i/>
                <w:iCs/>
                <w:sz w:val="20"/>
                <w:szCs w:val="20"/>
              </w:rPr>
              <w:t>Herd</w:t>
            </w:r>
          </w:p>
          <w:p w:rsidRPr="00795CD6" w:rsidR="00EF3A6D" w:rsidP="00B31002" w:rsidRDefault="00EF3A6D" w14:paraId="204D4941" w14:textId="6B0F9B1C">
            <w:pPr>
              <w:rPr>
                <w:rFonts w:ascii="Lato" w:hAnsi="Lato" w:cs="Tahoma"/>
                <w:i/>
                <w:iCs/>
                <w:sz w:val="20"/>
                <w:szCs w:val="20"/>
              </w:rPr>
            </w:pPr>
          </w:p>
        </w:tc>
      </w:tr>
      <w:tr w:rsidRPr="003806C2" w:rsidR="00BF2437" w:rsidTr="38D3B42B" w14:paraId="0468CEBF" w14:textId="77777777">
        <w:tc>
          <w:tcPr>
            <w:tcW w:w="1075" w:type="dxa"/>
            <w:tcMar/>
          </w:tcPr>
          <w:p w:rsidRPr="00D1408B" w:rsidR="00BF2437" w:rsidP="00E209EC" w:rsidRDefault="00BF2437" w14:paraId="62D71ED9" w14:textId="6475E4E9">
            <w:pPr>
              <w:rPr>
                <w:rFonts w:ascii="Lato" w:hAnsi="Lato" w:cs="Tahoma"/>
                <w:sz w:val="20"/>
                <w:szCs w:val="20"/>
              </w:rPr>
            </w:pPr>
            <w:r w:rsidRPr="00D1408B">
              <w:rPr>
                <w:rFonts w:ascii="Lato" w:hAnsi="Lato" w:cs="Tahoma"/>
                <w:sz w:val="20"/>
                <w:szCs w:val="20"/>
              </w:rPr>
              <w:t>1</w:t>
            </w:r>
            <w:r w:rsidR="00795CD6">
              <w:rPr>
                <w:rFonts w:ascii="Lato" w:hAnsi="Lato" w:cs="Tahoma"/>
                <w:sz w:val="20"/>
                <w:szCs w:val="20"/>
              </w:rPr>
              <w:t>4</w:t>
            </w:r>
            <w:r w:rsidR="002C1DBF">
              <w:rPr>
                <w:rFonts w:ascii="Lato" w:hAnsi="Lato" w:cs="Tahoma"/>
                <w:sz w:val="20"/>
                <w:szCs w:val="20"/>
              </w:rPr>
              <w:t>.04</w:t>
            </w:r>
            <w:r w:rsidRPr="00D1408B" w:rsidR="00E42952">
              <w:rPr>
                <w:rFonts w:ascii="Lato" w:hAnsi="Lato" w:cs="Tahoma"/>
                <w:sz w:val="20"/>
                <w:szCs w:val="20"/>
              </w:rPr>
              <w:t>.</w:t>
            </w:r>
            <w:r w:rsidR="00795CD6">
              <w:rPr>
                <w:rFonts w:ascii="Lato" w:hAnsi="Lato" w:cs="Tahoma"/>
                <w:sz w:val="20"/>
                <w:szCs w:val="20"/>
              </w:rPr>
              <w:t>10</w:t>
            </w:r>
          </w:p>
        </w:tc>
        <w:tc>
          <w:tcPr>
            <w:tcW w:w="9270" w:type="dxa"/>
            <w:tcMar/>
          </w:tcPr>
          <w:p w:rsidRPr="00D1408B" w:rsidR="00BF2437" w:rsidP="005D66AB" w:rsidRDefault="00BF2437" w14:paraId="2B465630" w14:textId="098BE162">
            <w:pPr>
              <w:rPr>
                <w:rFonts w:ascii="Lato" w:hAnsi="Lato" w:cs="Tahoma"/>
                <w:i/>
                <w:iCs/>
                <w:sz w:val="20"/>
                <w:szCs w:val="20"/>
              </w:rPr>
            </w:pPr>
            <w:r w:rsidRPr="00D1408B">
              <w:rPr>
                <w:rFonts w:ascii="Lato" w:hAnsi="Lato" w:cs="Tahoma"/>
                <w:b/>
                <w:bCs/>
                <w:sz w:val="20"/>
                <w:szCs w:val="20"/>
              </w:rPr>
              <w:t xml:space="preserve">Working Party Recommendations: </w:t>
            </w:r>
            <w:r w:rsidRPr="00D1408B">
              <w:rPr>
                <w:rFonts w:ascii="Lato" w:hAnsi="Lato" w:cs="Tahoma"/>
                <w:i/>
                <w:iCs/>
                <w:sz w:val="20"/>
                <w:szCs w:val="20"/>
              </w:rPr>
              <w:t xml:space="preserve">to </w:t>
            </w:r>
            <w:r w:rsidRPr="00D1408B">
              <w:rPr>
                <w:rFonts w:ascii="Lato" w:hAnsi="Lato" w:cs="Tahoma"/>
                <w:b/>
                <w:bCs/>
                <w:i/>
                <w:iCs/>
                <w:sz w:val="20"/>
                <w:szCs w:val="20"/>
              </w:rPr>
              <w:t xml:space="preserve">vote </w:t>
            </w:r>
            <w:r w:rsidRPr="00D1408B" w:rsidR="00053734">
              <w:rPr>
                <w:rFonts w:ascii="Lato" w:hAnsi="Lato" w:cs="Tahoma"/>
                <w:i/>
                <w:iCs/>
                <w:sz w:val="20"/>
                <w:szCs w:val="20"/>
              </w:rPr>
              <w:t xml:space="preserve">on </w:t>
            </w:r>
            <w:r w:rsidRPr="00D1408B" w:rsidR="00D1408B">
              <w:rPr>
                <w:rFonts w:ascii="Lato" w:hAnsi="Lato" w:cs="Tahoma"/>
                <w:i/>
                <w:iCs/>
                <w:sz w:val="20"/>
                <w:szCs w:val="20"/>
              </w:rPr>
              <w:t>any</w:t>
            </w:r>
            <w:r w:rsidRPr="00D1408B">
              <w:rPr>
                <w:rFonts w:ascii="Lato" w:hAnsi="Lato" w:cs="Tahoma"/>
                <w:i/>
                <w:iCs/>
                <w:sz w:val="20"/>
                <w:szCs w:val="20"/>
              </w:rPr>
              <w:t xml:space="preserve"> recommendation</w:t>
            </w:r>
            <w:r w:rsidRPr="00D1408B" w:rsidR="00D1408B">
              <w:rPr>
                <w:rFonts w:ascii="Lato" w:hAnsi="Lato" w:cs="Tahoma"/>
                <w:i/>
                <w:iCs/>
                <w:sz w:val="20"/>
                <w:szCs w:val="20"/>
              </w:rPr>
              <w:t>s</w:t>
            </w:r>
            <w:r w:rsidRPr="00D1408B" w:rsidR="00053734">
              <w:rPr>
                <w:rFonts w:ascii="Lato" w:hAnsi="Lato" w:cs="Tahoma"/>
                <w:i/>
                <w:iCs/>
                <w:sz w:val="20"/>
                <w:szCs w:val="20"/>
              </w:rPr>
              <w:t xml:space="preserve"> </w:t>
            </w:r>
            <w:r w:rsidRPr="00D1408B">
              <w:rPr>
                <w:rFonts w:ascii="Lato" w:hAnsi="Lato" w:cs="Tahoma"/>
                <w:i/>
                <w:iCs/>
                <w:sz w:val="20"/>
                <w:szCs w:val="20"/>
              </w:rPr>
              <w:t>from</w:t>
            </w:r>
            <w:r w:rsidRPr="00D1408B" w:rsidR="00053734">
              <w:rPr>
                <w:rFonts w:ascii="Lato" w:hAnsi="Lato" w:cs="Tahoma"/>
                <w:i/>
                <w:iCs/>
                <w:sz w:val="20"/>
                <w:szCs w:val="20"/>
              </w:rPr>
              <w:t xml:space="preserve"> working part</w:t>
            </w:r>
            <w:r w:rsidRPr="00D1408B" w:rsidR="00E42952">
              <w:rPr>
                <w:rFonts w:ascii="Lato" w:hAnsi="Lato" w:cs="Tahoma"/>
                <w:i/>
                <w:iCs/>
                <w:sz w:val="20"/>
                <w:szCs w:val="20"/>
              </w:rPr>
              <w:t>ies.</w:t>
            </w:r>
          </w:p>
          <w:p w:rsidRPr="00D1408B" w:rsidR="006A65AF" w:rsidP="00053734" w:rsidRDefault="006A65AF" w14:paraId="71C7432B" w14:textId="42EA3AD8">
            <w:pPr>
              <w:spacing w:after="160" w:line="259" w:lineRule="auto"/>
              <w:rPr>
                <w:rFonts w:ascii="Lato" w:hAnsi="Lato"/>
                <w:i/>
                <w:iCs/>
                <w:sz w:val="20"/>
                <w:szCs w:val="20"/>
                <w:lang w:val="en-US"/>
              </w:rPr>
            </w:pPr>
          </w:p>
        </w:tc>
      </w:tr>
      <w:tr w:rsidRPr="00510DC3" w:rsidR="00BB65F6" w:rsidTr="38D3B42B" w14:paraId="0BF53A4E" w14:textId="5548E3E0">
        <w:tc>
          <w:tcPr>
            <w:tcW w:w="1075" w:type="dxa"/>
            <w:tcMar/>
          </w:tcPr>
          <w:p w:rsidRPr="00D1408B" w:rsidR="00BB65F6" w:rsidP="00E209EC" w:rsidRDefault="00BB65F6" w14:paraId="4DC6B981" w14:textId="132F0E58">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2C1DBF">
              <w:rPr>
                <w:rFonts w:ascii="Lato" w:hAnsi="Lato" w:cs="Tahoma"/>
                <w:sz w:val="20"/>
                <w:szCs w:val="20"/>
              </w:rPr>
              <w:t>.04</w:t>
            </w:r>
            <w:r w:rsidRPr="00D1408B" w:rsidR="00E42952">
              <w:rPr>
                <w:rFonts w:ascii="Lato" w:hAnsi="Lato" w:cs="Tahoma"/>
                <w:sz w:val="20"/>
                <w:szCs w:val="20"/>
              </w:rPr>
              <w:t>.</w:t>
            </w:r>
            <w:r w:rsidR="005231F7">
              <w:rPr>
                <w:rFonts w:ascii="Lato" w:hAnsi="Lato" w:cs="Tahoma"/>
                <w:sz w:val="20"/>
                <w:szCs w:val="20"/>
              </w:rPr>
              <w:t>11</w:t>
            </w:r>
          </w:p>
        </w:tc>
        <w:tc>
          <w:tcPr>
            <w:tcW w:w="9270" w:type="dxa"/>
            <w:tcMar/>
          </w:tcPr>
          <w:p w:rsidRPr="00D1408B" w:rsidR="00BB65F6" w:rsidP="006D38C5" w:rsidRDefault="00BB65F6" w14:paraId="4FB1BA58" w14:textId="38F647EC">
            <w:pPr>
              <w:rPr>
                <w:rFonts w:ascii="Lato" w:hAnsi="Lato" w:cs="Tahoma"/>
                <w:sz w:val="20"/>
                <w:szCs w:val="20"/>
              </w:rPr>
            </w:pPr>
            <w:r w:rsidRPr="00D1408B">
              <w:rPr>
                <w:rFonts w:ascii="Lato" w:hAnsi="Lato" w:cs="Tahoma"/>
                <w:b/>
                <w:bCs/>
                <w:sz w:val="20"/>
                <w:szCs w:val="20"/>
              </w:rPr>
              <w:t>Project Updates:</w:t>
            </w:r>
            <w:r w:rsidRPr="00D1408B">
              <w:rPr>
                <w:rFonts w:ascii="Lato" w:hAnsi="Lato" w:cs="Tahoma"/>
                <w:sz w:val="20"/>
                <w:szCs w:val="20"/>
              </w:rPr>
              <w:t xml:space="preserve"> </w:t>
            </w:r>
            <w:r w:rsidRPr="00D1408B">
              <w:rPr>
                <w:rFonts w:ascii="Lato" w:hAnsi="Lato" w:cs="Tahoma"/>
                <w:i/>
                <w:iCs/>
                <w:sz w:val="20"/>
                <w:szCs w:val="20"/>
              </w:rPr>
              <w:t xml:space="preserve">to </w:t>
            </w:r>
            <w:r w:rsidRPr="00D1408B">
              <w:rPr>
                <w:rFonts w:ascii="Lato" w:hAnsi="Lato" w:cs="Tahoma"/>
                <w:b/>
                <w:bCs/>
                <w:i/>
                <w:iCs/>
                <w:sz w:val="20"/>
                <w:szCs w:val="20"/>
              </w:rPr>
              <w:t>note</w:t>
            </w:r>
            <w:r w:rsidRPr="00D1408B">
              <w:rPr>
                <w:rFonts w:ascii="Lato" w:hAnsi="Lato" w:cs="Tahoma"/>
                <w:i/>
                <w:iCs/>
                <w:sz w:val="20"/>
                <w:szCs w:val="20"/>
              </w:rPr>
              <w:t xml:space="preserve"> updates on current projects</w:t>
            </w:r>
            <w:r w:rsidRPr="00D1408B" w:rsidR="00D9785B">
              <w:rPr>
                <w:rFonts w:ascii="Lato" w:hAnsi="Lato" w:cs="Tahoma"/>
                <w:i/>
                <w:iCs/>
                <w:sz w:val="20"/>
                <w:szCs w:val="20"/>
              </w:rPr>
              <w:t xml:space="preserve"> and </w:t>
            </w:r>
            <w:r w:rsidRPr="00D1408B" w:rsidR="00D9785B">
              <w:rPr>
                <w:rFonts w:ascii="Lato" w:hAnsi="Lato" w:cs="Tahoma"/>
                <w:b/>
                <w:bCs/>
                <w:i/>
                <w:iCs/>
                <w:sz w:val="20"/>
                <w:szCs w:val="20"/>
              </w:rPr>
              <w:t xml:space="preserve">vote </w:t>
            </w:r>
            <w:r w:rsidRPr="00D1408B" w:rsidR="00D9785B">
              <w:rPr>
                <w:rFonts w:ascii="Lato" w:hAnsi="Lato" w:cs="Tahoma"/>
                <w:i/>
                <w:iCs/>
                <w:sz w:val="20"/>
                <w:szCs w:val="20"/>
              </w:rPr>
              <w:t>on any actions needed</w:t>
            </w:r>
            <w:r w:rsidRPr="00D1408B">
              <w:rPr>
                <w:rFonts w:ascii="Lato" w:hAnsi="Lato" w:cs="Tahoma"/>
                <w:i/>
                <w:iCs/>
                <w:sz w:val="20"/>
                <w:szCs w:val="20"/>
              </w:rPr>
              <w:t xml:space="preserve"> – </w:t>
            </w:r>
          </w:p>
          <w:p w:rsidRPr="00D1408B" w:rsidR="00BB65F6" w:rsidP="006D38C5" w:rsidRDefault="00BB65F6" w14:paraId="74F5D25E" w14:textId="77777777">
            <w:pPr>
              <w:rPr>
                <w:rFonts w:ascii="Lato" w:hAnsi="Lato" w:cs="Tahoma"/>
                <w:b/>
                <w:bCs/>
                <w:sz w:val="20"/>
                <w:szCs w:val="20"/>
              </w:rPr>
            </w:pPr>
          </w:p>
          <w:p w:rsidRPr="002C1DBF" w:rsidR="00510DC3" w:rsidP="002C1DBF" w:rsidRDefault="0035606C" w14:paraId="6E6F4BE9" w14:textId="604548B0">
            <w:pPr>
              <w:pStyle w:val="ListParagraph"/>
              <w:numPr>
                <w:ilvl w:val="0"/>
                <w:numId w:val="34"/>
              </w:numPr>
              <w:rPr>
                <w:rFonts w:ascii="Lato" w:hAnsi="Lato" w:cs="Tahoma"/>
                <w:i/>
                <w:iCs/>
              </w:rPr>
            </w:pPr>
            <w:r w:rsidRPr="71EE2D1B" w:rsidR="0035606C">
              <w:rPr>
                <w:rFonts w:ascii="Lato" w:hAnsi="Lato" w:cs="Tahoma"/>
                <w:i w:val="1"/>
                <w:iCs w:val="1"/>
              </w:rPr>
              <w:t xml:space="preserve">Community Picnic &amp; Easter Egg Hunt – Good Friday, </w:t>
            </w:r>
            <w:r w:rsidRPr="71EE2D1B" w:rsidR="00290079">
              <w:rPr>
                <w:rFonts w:ascii="Lato" w:hAnsi="Lato" w:cs="Tahoma"/>
                <w:i w:val="1"/>
                <w:iCs w:val="1"/>
              </w:rPr>
              <w:t>18</w:t>
            </w:r>
            <w:r w:rsidRPr="71EE2D1B" w:rsidR="00290079">
              <w:rPr>
                <w:rFonts w:ascii="Lato" w:hAnsi="Lato" w:cs="Tahoma"/>
                <w:i w:val="1"/>
                <w:iCs w:val="1"/>
                <w:vertAlign w:val="superscript"/>
              </w:rPr>
              <w:t>th</w:t>
            </w:r>
            <w:r w:rsidRPr="71EE2D1B" w:rsidR="00290079">
              <w:rPr>
                <w:rFonts w:ascii="Lato" w:hAnsi="Lato" w:cs="Tahoma"/>
                <w:i w:val="1"/>
                <w:iCs w:val="1"/>
              </w:rPr>
              <w:t xml:space="preserve"> April 2025</w:t>
            </w:r>
          </w:p>
          <w:p w:rsidR="0B5CE85A" w:rsidP="71EE2D1B" w:rsidRDefault="0B5CE85A" w14:paraId="56CD3E95" w14:textId="61077983">
            <w:pPr>
              <w:pStyle w:val="ListParagraph"/>
              <w:numPr>
                <w:ilvl w:val="0"/>
                <w:numId w:val="34"/>
              </w:numPr>
              <w:rPr>
                <w:rFonts w:ascii="Lato" w:hAnsi="Lato" w:cs="Tahoma"/>
                <w:i w:val="1"/>
                <w:iCs w:val="1"/>
              </w:rPr>
            </w:pPr>
            <w:r w:rsidRPr="38D3B42B" w:rsidR="0B5CE85A">
              <w:rPr>
                <w:rFonts w:ascii="Lato" w:hAnsi="Lato" w:cs="Tahoma"/>
                <w:i w:val="1"/>
                <w:iCs w:val="1"/>
              </w:rPr>
              <w:t>Quotes for Tree Survey presented and to be voted upon</w:t>
            </w:r>
          </w:p>
          <w:p w:rsidRPr="00290079" w:rsidR="002C1DBF" w:rsidP="38D3B42B" w:rsidRDefault="002C1DBF" w14:paraId="5BC76832" w14:textId="39314716">
            <w:pPr>
              <w:pStyle w:val="ListParagraph"/>
              <w:numPr>
                <w:ilvl w:val="0"/>
                <w:numId w:val="34"/>
              </w:numPr>
              <w:rPr>
                <w:rFonts w:ascii="Lato" w:hAnsi="Lato" w:cs="Tahoma"/>
                <w:i w:val="1"/>
                <w:iCs w:val="1"/>
              </w:rPr>
            </w:pPr>
            <w:r w:rsidRPr="38D3B42B" w:rsidR="42E9EEE0">
              <w:rPr>
                <w:rFonts w:ascii="Lato" w:hAnsi="Lato" w:cs="Tahoma"/>
                <w:i w:val="1"/>
                <w:iCs w:val="1"/>
              </w:rPr>
              <w:t>Suggestion for Little Free Library application at Old Laundry Corner to be voted upon</w:t>
            </w:r>
          </w:p>
        </w:tc>
      </w:tr>
      <w:tr w:rsidRPr="003806C2" w:rsidR="00BB65F6" w:rsidTr="38D3B42B" w14:paraId="3A8BCE18" w14:textId="331362C5">
        <w:tc>
          <w:tcPr>
            <w:tcW w:w="1075" w:type="dxa"/>
            <w:tcMar/>
          </w:tcPr>
          <w:p w:rsidRPr="00D1408B" w:rsidR="00BB65F6" w:rsidP="00E209EC" w:rsidRDefault="00BB65F6" w14:paraId="4C25D686" w14:textId="31CA0FCD">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2C1DBF">
              <w:rPr>
                <w:rFonts w:ascii="Lato" w:hAnsi="Lato" w:cs="Tahoma"/>
                <w:sz w:val="20"/>
                <w:szCs w:val="20"/>
              </w:rPr>
              <w:t>.04</w:t>
            </w:r>
            <w:r w:rsidRPr="00D1408B">
              <w:rPr>
                <w:rFonts w:ascii="Lato" w:hAnsi="Lato" w:cs="Tahoma"/>
                <w:sz w:val="20"/>
                <w:szCs w:val="20"/>
              </w:rPr>
              <w:t>.1</w:t>
            </w:r>
            <w:r w:rsidR="005231F7">
              <w:rPr>
                <w:rFonts w:ascii="Lato" w:hAnsi="Lato" w:cs="Tahoma"/>
                <w:sz w:val="20"/>
                <w:szCs w:val="20"/>
              </w:rPr>
              <w:t>2</w:t>
            </w:r>
          </w:p>
        </w:tc>
        <w:tc>
          <w:tcPr>
            <w:tcW w:w="9270" w:type="dxa"/>
            <w:tcMar/>
          </w:tcPr>
          <w:p w:rsidR="00BB65F6" w:rsidP="006D38C5" w:rsidRDefault="00BB65F6" w14:paraId="0089F789" w14:textId="56F54C46">
            <w:pPr>
              <w:rPr>
                <w:rFonts w:ascii="Lato" w:hAnsi="Lato" w:cs="Tahoma"/>
                <w:i/>
                <w:iCs/>
                <w:sz w:val="20"/>
                <w:szCs w:val="20"/>
              </w:rPr>
            </w:pPr>
            <w:r w:rsidRPr="00D1408B">
              <w:rPr>
                <w:rFonts w:ascii="Lato" w:hAnsi="Lato" w:cs="Tahoma"/>
                <w:b/>
                <w:bCs/>
                <w:sz w:val="20"/>
                <w:szCs w:val="20"/>
              </w:rPr>
              <w:t xml:space="preserve">Applications for Grants: </w:t>
            </w:r>
            <w:r w:rsidRPr="00D1408B">
              <w:rPr>
                <w:rFonts w:ascii="Lato" w:hAnsi="Lato" w:cs="Tahoma"/>
                <w:i/>
                <w:iCs/>
                <w:sz w:val="20"/>
                <w:szCs w:val="20"/>
              </w:rPr>
              <w:t>to</w:t>
            </w:r>
            <w:r w:rsidRPr="00D1408B">
              <w:rPr>
                <w:rFonts w:ascii="Lato" w:hAnsi="Lato" w:cs="Tahoma"/>
                <w:b/>
                <w:bCs/>
                <w:i/>
                <w:iCs/>
                <w:sz w:val="20"/>
                <w:szCs w:val="20"/>
              </w:rPr>
              <w:t xml:space="preserve"> consider </w:t>
            </w:r>
            <w:r w:rsidRPr="00D1408B">
              <w:rPr>
                <w:rFonts w:ascii="Lato" w:hAnsi="Lato" w:cs="Tahoma"/>
                <w:i/>
                <w:iCs/>
                <w:sz w:val="20"/>
                <w:szCs w:val="20"/>
              </w:rPr>
              <w:t>and</w:t>
            </w:r>
            <w:r w:rsidRPr="00D1408B">
              <w:rPr>
                <w:rFonts w:ascii="Lato" w:hAnsi="Lato" w:cs="Tahoma"/>
                <w:b/>
                <w:bCs/>
                <w:i/>
                <w:iCs/>
                <w:sz w:val="20"/>
                <w:szCs w:val="20"/>
              </w:rPr>
              <w:t xml:space="preserve"> vote</w:t>
            </w:r>
            <w:r w:rsidRPr="00D1408B">
              <w:rPr>
                <w:rFonts w:ascii="Lato" w:hAnsi="Lato" w:cs="Tahoma"/>
                <w:i/>
                <w:iCs/>
                <w:sz w:val="20"/>
                <w:szCs w:val="20"/>
              </w:rPr>
              <w:t xml:space="preserve"> on any applications for grant funding</w:t>
            </w:r>
            <w:r w:rsidR="007F72F1">
              <w:rPr>
                <w:rFonts w:ascii="Lato" w:hAnsi="Lato" w:cs="Tahoma"/>
                <w:i/>
                <w:iCs/>
                <w:sz w:val="20"/>
                <w:szCs w:val="20"/>
              </w:rPr>
              <w:t xml:space="preserve"> -</w:t>
            </w:r>
          </w:p>
          <w:p w:rsidR="007F72F1" w:rsidP="006D38C5" w:rsidRDefault="007F72F1" w14:paraId="50C7B8C1" w14:textId="77777777">
            <w:pPr>
              <w:rPr>
                <w:rFonts w:ascii="Lato" w:hAnsi="Lato" w:cs="Tahoma"/>
                <w:i/>
                <w:iCs/>
                <w:sz w:val="20"/>
                <w:szCs w:val="20"/>
              </w:rPr>
            </w:pPr>
          </w:p>
          <w:p w:rsidRPr="00290079" w:rsidR="00290079" w:rsidP="00290079" w:rsidRDefault="00290079" w14:paraId="6D1285BB" w14:textId="05EEF7BF">
            <w:pPr>
              <w:pStyle w:val="ListParagraph"/>
              <w:numPr>
                <w:ilvl w:val="0"/>
                <w:numId w:val="37"/>
              </w:numPr>
              <w:rPr>
                <w:rFonts w:ascii="Lato" w:hAnsi="Lato" w:cs="Tahoma"/>
                <w:i/>
                <w:iCs/>
              </w:rPr>
            </w:pPr>
            <w:r>
              <w:rPr>
                <w:rFonts w:ascii="Lato" w:hAnsi="Lato" w:cs="Tahoma"/>
                <w:i/>
                <w:iCs/>
              </w:rPr>
              <w:t xml:space="preserve">Application received from VXCC for </w:t>
            </w:r>
            <w:r w:rsidR="00744DD0">
              <w:rPr>
                <w:rFonts w:ascii="Lato" w:hAnsi="Lato" w:cs="Tahoma"/>
                <w:i/>
                <w:iCs/>
              </w:rPr>
              <w:t>funding to support Wellbeing Fortnight at VXCC</w:t>
            </w:r>
          </w:p>
          <w:p w:rsidRPr="00D1408B" w:rsidR="00BB65F6" w:rsidP="006D38C5" w:rsidRDefault="00BB65F6" w14:paraId="62A3A207" w14:textId="50300AEB">
            <w:pPr>
              <w:rPr>
                <w:rFonts w:ascii="Lato" w:hAnsi="Lato" w:cs="Tahoma"/>
                <w:b/>
                <w:bCs/>
                <w:sz w:val="20"/>
                <w:szCs w:val="20"/>
              </w:rPr>
            </w:pPr>
          </w:p>
        </w:tc>
      </w:tr>
      <w:tr w:rsidRPr="003806C2" w:rsidR="00BB65F6" w:rsidTr="38D3B42B" w14:paraId="01198A73" w14:textId="6B9134C5">
        <w:tc>
          <w:tcPr>
            <w:tcW w:w="1075" w:type="dxa"/>
            <w:tcMar/>
          </w:tcPr>
          <w:p w:rsidRPr="004549E5" w:rsidR="00BB65F6" w:rsidP="00E209EC" w:rsidRDefault="00BB65F6" w14:paraId="32AC66AB" w14:textId="7922C45A">
            <w:pPr>
              <w:rPr>
                <w:rFonts w:ascii="Lato" w:hAnsi="Lato" w:cs="Tahoma"/>
                <w:sz w:val="20"/>
                <w:szCs w:val="20"/>
              </w:rPr>
            </w:pPr>
            <w:r w:rsidRPr="004549E5">
              <w:rPr>
                <w:rFonts w:ascii="Lato" w:hAnsi="Lato" w:cs="Tahoma"/>
                <w:sz w:val="20"/>
                <w:szCs w:val="20"/>
              </w:rPr>
              <w:lastRenderedPageBreak/>
              <w:t>1</w:t>
            </w:r>
            <w:r w:rsidR="005231F7">
              <w:rPr>
                <w:rFonts w:ascii="Lato" w:hAnsi="Lato" w:cs="Tahoma"/>
                <w:sz w:val="20"/>
                <w:szCs w:val="20"/>
              </w:rPr>
              <w:t>4</w:t>
            </w:r>
            <w:r w:rsidRPr="004549E5" w:rsidR="002C1DBF">
              <w:rPr>
                <w:rFonts w:ascii="Lato" w:hAnsi="Lato" w:cs="Tahoma"/>
                <w:sz w:val="20"/>
                <w:szCs w:val="20"/>
              </w:rPr>
              <w:t>.04</w:t>
            </w:r>
            <w:r w:rsidRPr="004549E5">
              <w:rPr>
                <w:rFonts w:ascii="Lato" w:hAnsi="Lato" w:cs="Tahoma"/>
                <w:sz w:val="20"/>
                <w:szCs w:val="20"/>
              </w:rPr>
              <w:t>.1</w:t>
            </w:r>
            <w:r w:rsidR="005231F7">
              <w:rPr>
                <w:rFonts w:ascii="Lato" w:hAnsi="Lato" w:cs="Tahoma"/>
                <w:sz w:val="20"/>
                <w:szCs w:val="20"/>
              </w:rPr>
              <w:t>3</w:t>
            </w:r>
          </w:p>
        </w:tc>
        <w:tc>
          <w:tcPr>
            <w:tcW w:w="9270" w:type="dxa"/>
            <w:tcMar/>
          </w:tcPr>
          <w:p w:rsidRPr="005A4868" w:rsidR="00BB65F6" w:rsidP="00B31002" w:rsidRDefault="00BB65F6" w14:paraId="1F9F2825" w14:textId="0ABC8549">
            <w:pPr>
              <w:rPr>
                <w:rFonts w:ascii="Lato" w:hAnsi="Lato" w:cs="Tahoma"/>
                <w:b/>
                <w:sz w:val="20"/>
                <w:szCs w:val="20"/>
              </w:rPr>
            </w:pPr>
            <w:r w:rsidRPr="004549E5">
              <w:rPr>
                <w:rFonts w:ascii="Lato" w:hAnsi="Lato" w:cs="Tahoma"/>
                <w:b/>
                <w:sz w:val="20"/>
                <w:szCs w:val="20"/>
              </w:rPr>
              <w:t xml:space="preserve">Finance: </w:t>
            </w:r>
            <w:r w:rsidRPr="004549E5" w:rsidR="00E42952">
              <w:rPr>
                <w:rFonts w:ascii="Lato" w:hAnsi="Lato" w:cs="Tahoma"/>
                <w:b/>
                <w:sz w:val="20"/>
                <w:szCs w:val="20"/>
              </w:rPr>
              <w:t xml:space="preserve"> </w:t>
            </w:r>
            <w:r w:rsidRPr="004549E5">
              <w:rPr>
                <w:rFonts w:ascii="Lato" w:hAnsi="Lato" w:cs="Tahoma"/>
                <w:bCs/>
                <w:i/>
                <w:iCs/>
                <w:sz w:val="20"/>
                <w:szCs w:val="20"/>
              </w:rPr>
              <w:t xml:space="preserve">To </w:t>
            </w:r>
            <w:r w:rsidRPr="004549E5">
              <w:rPr>
                <w:rFonts w:ascii="Lato" w:hAnsi="Lato" w:cs="Tahoma"/>
                <w:b/>
                <w:i/>
                <w:iCs/>
                <w:sz w:val="20"/>
                <w:szCs w:val="20"/>
              </w:rPr>
              <w:t xml:space="preserve">note </w:t>
            </w:r>
            <w:r w:rsidRPr="004549E5">
              <w:rPr>
                <w:rFonts w:ascii="Lato" w:hAnsi="Lato" w:cs="Tahoma"/>
                <w:bCs/>
                <w:i/>
                <w:iCs/>
                <w:sz w:val="20"/>
                <w:szCs w:val="20"/>
              </w:rPr>
              <w:t xml:space="preserve">the Finance Report, including the bank reconciliation at the end of </w:t>
            </w:r>
            <w:r w:rsidR="004549E5">
              <w:rPr>
                <w:rFonts w:ascii="Lato" w:hAnsi="Lato" w:cs="Tahoma"/>
                <w:bCs/>
                <w:i/>
                <w:iCs/>
                <w:sz w:val="20"/>
                <w:szCs w:val="20"/>
              </w:rPr>
              <w:t xml:space="preserve">March </w:t>
            </w:r>
            <w:r w:rsidRPr="004549E5" w:rsidR="00D45A5A">
              <w:rPr>
                <w:rFonts w:ascii="Lato" w:hAnsi="Lato" w:cs="Tahoma"/>
                <w:bCs/>
                <w:i/>
                <w:iCs/>
                <w:sz w:val="20"/>
                <w:szCs w:val="20"/>
              </w:rPr>
              <w:t>2024</w:t>
            </w:r>
            <w:r w:rsidRPr="004549E5" w:rsidR="00E42952">
              <w:rPr>
                <w:rFonts w:ascii="Lato" w:hAnsi="Lato" w:cs="Tahoma"/>
                <w:bCs/>
                <w:i/>
                <w:iCs/>
                <w:sz w:val="20"/>
                <w:szCs w:val="20"/>
              </w:rPr>
              <w:t xml:space="preserve"> and approve any payments that fall outside the Clerk’s delegated authority.</w:t>
            </w:r>
          </w:p>
          <w:p w:rsidRPr="004549E5" w:rsidR="00A45486" w:rsidP="00B31002" w:rsidRDefault="00106EE6" w14:paraId="6A220890" w14:textId="5B2DB58E">
            <w:pPr>
              <w:pStyle w:val="ListParagraph"/>
              <w:rPr>
                <w:rFonts w:ascii="Lato" w:hAnsi="Lato" w:cs="Tahoma"/>
                <w:i/>
                <w:iCs/>
              </w:rPr>
            </w:pPr>
            <w:r w:rsidRPr="004549E5">
              <w:rPr>
                <w:rFonts w:ascii="Lato" w:hAnsi="Lato" w:cs="Tahoma"/>
                <w:i/>
                <w:iCs/>
              </w:rPr>
              <w:t xml:space="preserve"> </w:t>
            </w:r>
          </w:p>
          <w:p w:rsidRPr="004549E5" w:rsidR="009277DE" w:rsidP="00E42952" w:rsidRDefault="009277DE" w14:paraId="58A65BB8" w14:textId="333B871A">
            <w:pPr>
              <w:pStyle w:val="ListParagraph"/>
              <w:rPr>
                <w:rFonts w:ascii="Lato" w:hAnsi="Lato" w:cs="Tahoma"/>
                <w:b/>
                <w:i/>
                <w:iCs/>
              </w:rPr>
            </w:pPr>
          </w:p>
        </w:tc>
      </w:tr>
      <w:tr w:rsidRPr="003806C2" w:rsidR="00BB65F6" w:rsidTr="38D3B42B" w14:paraId="6976A873" w14:textId="3C55CC59">
        <w:tc>
          <w:tcPr>
            <w:tcW w:w="1075" w:type="dxa"/>
            <w:tcMar/>
          </w:tcPr>
          <w:p w:rsidRPr="00D1408B" w:rsidR="00BB65F6" w:rsidP="00E209EC" w:rsidRDefault="00BB65F6" w14:paraId="4BE100C5" w14:textId="76F4FF79">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B31002">
              <w:rPr>
                <w:rFonts w:ascii="Lato" w:hAnsi="Lato" w:cs="Tahoma"/>
                <w:sz w:val="20"/>
                <w:szCs w:val="20"/>
              </w:rPr>
              <w:t>.04.1</w:t>
            </w:r>
            <w:r w:rsidR="005231F7">
              <w:rPr>
                <w:rFonts w:ascii="Lato" w:hAnsi="Lato" w:cs="Tahoma"/>
                <w:sz w:val="20"/>
                <w:szCs w:val="20"/>
              </w:rPr>
              <w:t>4</w:t>
            </w:r>
          </w:p>
        </w:tc>
        <w:tc>
          <w:tcPr>
            <w:tcW w:w="9270" w:type="dxa"/>
            <w:tcMar/>
          </w:tcPr>
          <w:p w:rsidRPr="00D1408B" w:rsidR="00BB65F6" w:rsidP="006E24C1" w:rsidRDefault="00BB65F6" w14:paraId="19A51463" w14:textId="77777777">
            <w:pPr>
              <w:rPr>
                <w:rFonts w:ascii="Lato" w:hAnsi="Lato" w:cs="Tahoma"/>
                <w:bCs/>
                <w:i/>
                <w:iCs/>
                <w:sz w:val="20"/>
                <w:szCs w:val="20"/>
              </w:rPr>
            </w:pPr>
            <w:r w:rsidRPr="00D1408B">
              <w:rPr>
                <w:rFonts w:ascii="Lato" w:hAnsi="Lato" w:cs="Tahoma"/>
                <w:b/>
                <w:i/>
                <w:iCs/>
                <w:sz w:val="20"/>
                <w:szCs w:val="20"/>
              </w:rPr>
              <w:t>Planning Applications:</w:t>
            </w:r>
            <w:r w:rsidRPr="00D1408B">
              <w:rPr>
                <w:rFonts w:ascii="Lato" w:hAnsi="Lato" w:cs="Tahoma"/>
                <w:bCs/>
                <w:i/>
                <w:iCs/>
                <w:sz w:val="20"/>
                <w:szCs w:val="20"/>
              </w:rPr>
              <w:t xml:space="preserve"> </w:t>
            </w:r>
          </w:p>
          <w:p w:rsidRPr="00D1408B" w:rsidR="00BB65F6" w:rsidP="006E24C1" w:rsidRDefault="00BB65F6" w14:paraId="784B3FED" w14:textId="77777777">
            <w:pPr>
              <w:rPr>
                <w:rFonts w:ascii="Lato" w:hAnsi="Lato" w:cs="Tahoma"/>
                <w:bCs/>
                <w:i/>
                <w:iCs/>
                <w:sz w:val="20"/>
                <w:szCs w:val="20"/>
              </w:rPr>
            </w:pPr>
          </w:p>
          <w:p w:rsidRPr="00D1408B" w:rsidR="00BB65F6" w:rsidP="003469B9" w:rsidRDefault="00BB65F6" w14:paraId="7344216D" w14:textId="46E68974">
            <w:pPr>
              <w:pStyle w:val="ListParagraph"/>
              <w:numPr>
                <w:ilvl w:val="0"/>
                <w:numId w:val="30"/>
              </w:numPr>
              <w:rPr>
                <w:rFonts w:ascii="Lato" w:hAnsi="Lato" w:cs="Tahoma"/>
                <w:bCs/>
                <w:i/>
                <w:iCs/>
              </w:rPr>
            </w:pPr>
            <w:r w:rsidRPr="00D1408B">
              <w:rPr>
                <w:rFonts w:ascii="Lato" w:hAnsi="Lato" w:cs="Tahoma"/>
                <w:bCs/>
                <w:i/>
                <w:iCs/>
              </w:rPr>
              <w:t>To</w:t>
            </w:r>
            <w:r w:rsidRPr="00D1408B">
              <w:rPr>
                <w:rFonts w:ascii="Lato" w:hAnsi="Lato" w:cs="Tahoma"/>
                <w:b/>
                <w:i/>
                <w:iCs/>
              </w:rPr>
              <w:t xml:space="preserve"> consider</w:t>
            </w:r>
            <w:r w:rsidRPr="00D1408B">
              <w:rPr>
                <w:rFonts w:ascii="Lato" w:hAnsi="Lato" w:cs="Tahoma"/>
                <w:bCs/>
                <w:i/>
                <w:iCs/>
              </w:rPr>
              <w:t xml:space="preserve"> planning applications since 1</w:t>
            </w:r>
            <w:r w:rsidR="005A4868">
              <w:rPr>
                <w:rFonts w:ascii="Lato" w:hAnsi="Lato" w:cs="Tahoma"/>
                <w:bCs/>
                <w:i/>
                <w:iCs/>
              </w:rPr>
              <w:t>7</w:t>
            </w:r>
            <w:r w:rsidRPr="004549E5" w:rsidR="004549E5">
              <w:rPr>
                <w:rFonts w:ascii="Lato" w:hAnsi="Lato" w:cs="Tahoma"/>
                <w:bCs/>
                <w:i/>
                <w:iCs/>
                <w:vertAlign w:val="superscript"/>
              </w:rPr>
              <w:t>th</w:t>
            </w:r>
            <w:r w:rsidR="004549E5">
              <w:rPr>
                <w:rFonts w:ascii="Lato" w:hAnsi="Lato" w:cs="Tahoma"/>
                <w:bCs/>
                <w:i/>
                <w:iCs/>
              </w:rPr>
              <w:t xml:space="preserve"> March</w:t>
            </w:r>
            <w:r w:rsidRPr="00D1408B" w:rsidR="00E42952">
              <w:rPr>
                <w:rFonts w:ascii="Lato" w:hAnsi="Lato" w:cs="Tahoma"/>
                <w:bCs/>
                <w:i/>
                <w:iCs/>
              </w:rPr>
              <w:t xml:space="preserve"> </w:t>
            </w:r>
            <w:r w:rsidRPr="00D1408B">
              <w:rPr>
                <w:rFonts w:ascii="Lato" w:hAnsi="Lato" w:cs="Tahoma"/>
                <w:bCs/>
                <w:i/>
                <w:iCs/>
              </w:rPr>
              <w:t>202</w:t>
            </w:r>
            <w:r w:rsidR="005231F7">
              <w:rPr>
                <w:rFonts w:ascii="Lato" w:hAnsi="Lato" w:cs="Tahoma"/>
                <w:bCs/>
                <w:i/>
                <w:iCs/>
              </w:rPr>
              <w:t>5</w:t>
            </w:r>
            <w:r w:rsidR="00106EE6">
              <w:rPr>
                <w:rFonts w:ascii="Lato" w:hAnsi="Lato" w:cs="Tahoma"/>
                <w:bCs/>
                <w:i/>
                <w:iCs/>
              </w:rPr>
              <w:t xml:space="preserve">, including any that are </w:t>
            </w:r>
            <w:r w:rsidR="001136E7">
              <w:rPr>
                <w:rFonts w:ascii="Lato" w:hAnsi="Lato" w:cs="Tahoma"/>
                <w:bCs/>
                <w:i/>
                <w:iCs/>
              </w:rPr>
              <w:t xml:space="preserve">received after this agenda has been issued: </w:t>
            </w:r>
          </w:p>
          <w:p w:rsidRPr="00D1408B" w:rsidR="00BB65F6" w:rsidP="006E24C1" w:rsidRDefault="00BB65F6" w14:paraId="75A75D37" w14:textId="77777777">
            <w:pPr>
              <w:rPr>
                <w:rFonts w:ascii="Lato" w:hAnsi="Lato" w:cs="Tahoma"/>
                <w:bCs/>
                <w:i/>
                <w:iCs/>
                <w:sz w:val="20"/>
                <w:szCs w:val="20"/>
              </w:rPr>
            </w:pPr>
          </w:p>
          <w:tbl>
            <w:tblPr>
              <w:tblW w:w="8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14"/>
              <w:gridCol w:w="1953"/>
              <w:gridCol w:w="3060"/>
              <w:gridCol w:w="2003"/>
            </w:tblGrid>
            <w:tr w:rsidRPr="00D1408B" w:rsidR="00344E36" w:rsidTr="38D3B42B" w14:paraId="582B588B" w14:textId="19AA933E">
              <w:trPr>
                <w:trHeight w:val="223"/>
              </w:trPr>
              <w:tc>
                <w:tcPr>
                  <w:tcW w:w="1714" w:type="dxa"/>
                  <w:shd w:val="clear" w:color="auto" w:fill="auto"/>
                  <w:tcMar/>
                </w:tcPr>
                <w:p w:rsidRPr="00D1408B" w:rsidR="00BB65F6" w:rsidP="00E209EC" w:rsidRDefault="00BB65F6" w14:paraId="17C3397A" w14:textId="77777777">
                  <w:pPr>
                    <w:rPr>
                      <w:rFonts w:ascii="Lato" w:hAnsi="Lato" w:cs="Tahoma"/>
                      <w:bCs/>
                      <w:i/>
                      <w:iCs/>
                      <w:sz w:val="20"/>
                      <w:szCs w:val="20"/>
                    </w:rPr>
                  </w:pPr>
                  <w:r w:rsidRPr="00D1408B">
                    <w:rPr>
                      <w:rFonts w:ascii="Lato" w:hAnsi="Lato" w:cs="Tahoma"/>
                      <w:bCs/>
                      <w:i/>
                      <w:iCs/>
                      <w:sz w:val="20"/>
                      <w:szCs w:val="20"/>
                    </w:rPr>
                    <w:t>Ref No</w:t>
                  </w:r>
                </w:p>
              </w:tc>
              <w:tc>
                <w:tcPr>
                  <w:tcW w:w="1953" w:type="dxa"/>
                  <w:shd w:val="clear" w:color="auto" w:fill="auto"/>
                  <w:tcMar/>
                </w:tcPr>
                <w:p w:rsidRPr="00D1408B" w:rsidR="00BB65F6" w:rsidP="00E209EC" w:rsidRDefault="00BB65F6" w14:paraId="3780BFEF" w14:textId="77777777">
                  <w:pPr>
                    <w:rPr>
                      <w:rFonts w:ascii="Lato" w:hAnsi="Lato" w:cs="Tahoma"/>
                      <w:bCs/>
                      <w:i/>
                      <w:iCs/>
                      <w:sz w:val="20"/>
                      <w:szCs w:val="20"/>
                    </w:rPr>
                  </w:pPr>
                  <w:r w:rsidRPr="00D1408B">
                    <w:rPr>
                      <w:rFonts w:ascii="Lato" w:hAnsi="Lato" w:cs="Tahoma"/>
                      <w:bCs/>
                      <w:i/>
                      <w:iCs/>
                      <w:sz w:val="20"/>
                      <w:szCs w:val="20"/>
                    </w:rPr>
                    <w:t>Site Address</w:t>
                  </w:r>
                </w:p>
              </w:tc>
              <w:tc>
                <w:tcPr>
                  <w:tcW w:w="3060" w:type="dxa"/>
                  <w:shd w:val="clear" w:color="auto" w:fill="auto"/>
                  <w:tcMar/>
                </w:tcPr>
                <w:p w:rsidRPr="00D1408B" w:rsidR="00BB65F6" w:rsidP="00E209EC" w:rsidRDefault="00BB65F6" w14:paraId="614FF9A8" w14:textId="77777777">
                  <w:pPr>
                    <w:rPr>
                      <w:rFonts w:ascii="Lato" w:hAnsi="Lato" w:cs="Tahoma"/>
                      <w:bCs/>
                      <w:i/>
                      <w:iCs/>
                      <w:sz w:val="20"/>
                      <w:szCs w:val="20"/>
                    </w:rPr>
                  </w:pPr>
                  <w:r w:rsidRPr="00D1408B">
                    <w:rPr>
                      <w:rFonts w:ascii="Lato" w:hAnsi="Lato" w:cs="Tahoma"/>
                      <w:bCs/>
                      <w:i/>
                      <w:iCs/>
                      <w:sz w:val="20"/>
                      <w:szCs w:val="20"/>
                    </w:rPr>
                    <w:t>Proposal</w:t>
                  </w:r>
                </w:p>
              </w:tc>
              <w:tc>
                <w:tcPr>
                  <w:tcW w:w="2003" w:type="dxa"/>
                  <w:tcMar/>
                </w:tcPr>
                <w:p w:rsidRPr="00D1408B" w:rsidR="00BB65F6" w:rsidP="00E209EC" w:rsidRDefault="00BB65F6" w14:paraId="542986F5" w14:textId="7DCC8F46">
                  <w:pPr>
                    <w:rPr>
                      <w:rFonts w:ascii="Lato" w:hAnsi="Lato" w:cs="Tahoma"/>
                      <w:bCs/>
                      <w:i/>
                      <w:iCs/>
                      <w:sz w:val="20"/>
                      <w:szCs w:val="20"/>
                    </w:rPr>
                  </w:pPr>
                  <w:r w:rsidRPr="00D1408B">
                    <w:rPr>
                      <w:rFonts w:ascii="Lato" w:hAnsi="Lato" w:cs="Tahoma"/>
                      <w:bCs/>
                      <w:i/>
                      <w:iCs/>
                      <w:sz w:val="20"/>
                      <w:szCs w:val="20"/>
                    </w:rPr>
                    <w:t>Response</w:t>
                  </w:r>
                </w:p>
              </w:tc>
            </w:tr>
            <w:tr w:rsidRPr="00D1408B" w:rsidR="005A4868" w:rsidTr="38D3B42B" w14:paraId="0E98942F" w14:textId="77777777">
              <w:trPr>
                <w:trHeight w:val="300"/>
              </w:trPr>
              <w:tc>
                <w:tcPr>
                  <w:tcW w:w="1714" w:type="dxa"/>
                  <w:shd w:val="clear" w:color="auto" w:fill="auto"/>
                  <w:tcMar/>
                </w:tcPr>
                <w:p w:rsidRPr="00D1408B" w:rsidR="005A4868" w:rsidP="00E209EC" w:rsidRDefault="003B28F0" w14:paraId="42DE964B" w14:textId="4164A9D4">
                  <w:pPr>
                    <w:rPr>
                      <w:rFonts w:ascii="Lato" w:hAnsi="Lato" w:cs="Tahoma"/>
                      <w:bCs/>
                      <w:i/>
                      <w:iCs/>
                      <w:sz w:val="20"/>
                      <w:szCs w:val="20"/>
                    </w:rPr>
                  </w:pPr>
                  <w:r w:rsidRPr="003B28F0">
                    <w:rPr>
                      <w:rFonts w:ascii="Lato" w:hAnsi="Lato" w:cs="Tahoma"/>
                      <w:bCs/>
                      <w:i/>
                      <w:iCs/>
                      <w:sz w:val="20"/>
                      <w:szCs w:val="20"/>
                    </w:rPr>
                    <w:t>25/00623/FUL</w:t>
                  </w:r>
                </w:p>
              </w:tc>
              <w:tc>
                <w:tcPr>
                  <w:tcW w:w="1953" w:type="dxa"/>
                  <w:shd w:val="clear" w:color="auto" w:fill="auto"/>
                  <w:tcMar/>
                </w:tcPr>
                <w:p w:rsidRPr="00D1408B" w:rsidR="005A4868" w:rsidP="00E209EC" w:rsidRDefault="00DA17E6" w14:paraId="703888F2" w14:textId="569BD27C">
                  <w:pPr>
                    <w:rPr>
                      <w:rFonts w:ascii="Lato" w:hAnsi="Lato" w:cs="Tahoma"/>
                      <w:bCs/>
                      <w:i/>
                      <w:iCs/>
                      <w:sz w:val="20"/>
                      <w:szCs w:val="20"/>
                    </w:rPr>
                  </w:pPr>
                  <w:r w:rsidRPr="00DA17E6">
                    <w:rPr>
                      <w:rFonts w:ascii="Lato" w:hAnsi="Lato" w:cs="Tahoma"/>
                      <w:bCs/>
                      <w:i/>
                      <w:iCs/>
                      <w:sz w:val="20"/>
                      <w:szCs w:val="20"/>
                    </w:rPr>
                    <w:t>4 Moorcroft Court Chester CH3 5JZ</w:t>
                  </w:r>
                </w:p>
              </w:tc>
              <w:tc>
                <w:tcPr>
                  <w:tcW w:w="3060" w:type="dxa"/>
                  <w:shd w:val="clear" w:color="auto" w:fill="auto"/>
                  <w:tcMar/>
                </w:tcPr>
                <w:p w:rsidRPr="00D1408B" w:rsidR="005A4868" w:rsidP="00E209EC" w:rsidRDefault="00DA17E6" w14:paraId="43EA939D" w14:textId="25DC80CC">
                  <w:pPr>
                    <w:rPr>
                      <w:rFonts w:ascii="Lato" w:hAnsi="Lato" w:cs="Tahoma"/>
                      <w:bCs/>
                      <w:i/>
                      <w:iCs/>
                      <w:sz w:val="20"/>
                      <w:szCs w:val="20"/>
                    </w:rPr>
                  </w:pPr>
                  <w:r w:rsidRPr="00DA17E6">
                    <w:rPr>
                      <w:rFonts w:ascii="Lato" w:hAnsi="Lato" w:cs="Tahoma"/>
                      <w:bCs/>
                      <w:i/>
                      <w:iCs/>
                      <w:sz w:val="20"/>
                      <w:szCs w:val="20"/>
                    </w:rPr>
                    <w:t>Conversion of garage to habitable room with front extension and new porch - Retrospective.</w:t>
                  </w:r>
                </w:p>
              </w:tc>
              <w:tc>
                <w:tcPr>
                  <w:tcW w:w="2003" w:type="dxa"/>
                  <w:tcMar/>
                </w:tcPr>
                <w:p w:rsidRPr="00D1408B" w:rsidR="005A4868" w:rsidP="00E209EC" w:rsidRDefault="001E6DF3" w14:paraId="192DD6DD" w14:textId="686FFAFF">
                  <w:pPr>
                    <w:rPr>
                      <w:rFonts w:ascii="Lato" w:hAnsi="Lato" w:cs="Tahoma"/>
                      <w:bCs/>
                      <w:i/>
                      <w:iCs/>
                      <w:sz w:val="20"/>
                      <w:szCs w:val="20"/>
                    </w:rPr>
                  </w:pPr>
                  <w:r w:rsidRPr="001E6DF3">
                    <w:rPr>
                      <w:rFonts w:ascii="Lato" w:hAnsi="Lato" w:cs="Tahoma"/>
                      <w:bCs/>
                      <w:i/>
                      <w:iCs/>
                      <w:sz w:val="20"/>
                      <w:szCs w:val="20"/>
                    </w:rPr>
                    <w:t>11 April 2025</w:t>
                  </w:r>
                </w:p>
              </w:tc>
            </w:tr>
            <w:tr w:rsidRPr="00D1408B" w:rsidR="005A4868" w:rsidTr="38D3B42B" w14:paraId="1D6584FB" w14:textId="77777777">
              <w:trPr>
                <w:trHeight w:val="223"/>
              </w:trPr>
              <w:tc>
                <w:tcPr>
                  <w:tcW w:w="1714" w:type="dxa"/>
                  <w:shd w:val="clear" w:color="auto" w:fill="auto"/>
                  <w:tcMar/>
                </w:tcPr>
                <w:p w:rsidRPr="00D1408B" w:rsidR="005A4868" w:rsidP="00E209EC" w:rsidRDefault="00672178" w14:paraId="77D4C88B" w14:textId="06418907">
                  <w:pPr>
                    <w:rPr>
                      <w:rFonts w:ascii="Lato" w:hAnsi="Lato" w:cs="Tahoma"/>
                      <w:bCs/>
                      <w:i/>
                      <w:iCs/>
                      <w:sz w:val="20"/>
                      <w:szCs w:val="20"/>
                    </w:rPr>
                  </w:pPr>
                  <w:r w:rsidRPr="00672178">
                    <w:rPr>
                      <w:rFonts w:ascii="Lato" w:hAnsi="Lato" w:cs="Tahoma"/>
                      <w:bCs/>
                      <w:i/>
                      <w:iCs/>
                      <w:sz w:val="20"/>
                      <w:szCs w:val="20"/>
                    </w:rPr>
                    <w:t>25/00670/FUL</w:t>
                  </w:r>
                </w:p>
              </w:tc>
              <w:tc>
                <w:tcPr>
                  <w:tcW w:w="1953" w:type="dxa"/>
                  <w:shd w:val="clear" w:color="auto" w:fill="auto"/>
                  <w:tcMar/>
                </w:tcPr>
                <w:p w:rsidRPr="00D1408B" w:rsidR="005A4868" w:rsidP="00E209EC" w:rsidRDefault="00811AC5" w14:paraId="391E6459" w14:textId="3DEB8EDF">
                  <w:pPr>
                    <w:rPr>
                      <w:rFonts w:ascii="Lato" w:hAnsi="Lato" w:cs="Tahoma"/>
                      <w:bCs/>
                      <w:i/>
                      <w:iCs/>
                      <w:sz w:val="20"/>
                      <w:szCs w:val="20"/>
                    </w:rPr>
                  </w:pPr>
                  <w:r w:rsidRPr="00811AC5">
                    <w:rPr>
                      <w:rFonts w:ascii="Lato" w:hAnsi="Lato" w:cs="Tahoma"/>
                      <w:bCs/>
                      <w:i/>
                      <w:iCs/>
                      <w:sz w:val="20"/>
                      <w:szCs w:val="20"/>
                    </w:rPr>
                    <w:t>31 Maytree Avenue Great Boughton Chester CH3 5HG</w:t>
                  </w:r>
                </w:p>
              </w:tc>
              <w:tc>
                <w:tcPr>
                  <w:tcW w:w="3060" w:type="dxa"/>
                  <w:shd w:val="clear" w:color="auto" w:fill="auto"/>
                  <w:tcMar/>
                </w:tcPr>
                <w:p w:rsidRPr="00D1408B" w:rsidR="005A4868" w:rsidP="00E209EC" w:rsidRDefault="00DB56F6" w14:paraId="5DFC7AE1" w14:textId="6D14594C">
                  <w:pPr>
                    <w:rPr>
                      <w:rFonts w:ascii="Lato" w:hAnsi="Lato" w:cs="Tahoma"/>
                      <w:bCs/>
                      <w:i/>
                      <w:iCs/>
                      <w:sz w:val="20"/>
                      <w:szCs w:val="20"/>
                    </w:rPr>
                  </w:pPr>
                  <w:r w:rsidRPr="00DB56F6">
                    <w:rPr>
                      <w:rFonts w:ascii="Lato" w:hAnsi="Lato" w:cs="Tahoma"/>
                      <w:bCs/>
                      <w:i/>
                      <w:iCs/>
                      <w:sz w:val="20"/>
                      <w:szCs w:val="20"/>
                    </w:rPr>
                    <w:t>Single storey side and rear extension</w:t>
                  </w:r>
                </w:p>
              </w:tc>
              <w:tc>
                <w:tcPr>
                  <w:tcW w:w="2003" w:type="dxa"/>
                  <w:tcMar/>
                </w:tcPr>
                <w:p w:rsidRPr="00D1408B" w:rsidR="005A4868" w:rsidP="00E209EC" w:rsidRDefault="00CE6770" w14:paraId="3A02EDB1" w14:textId="16EE7CBE">
                  <w:pPr>
                    <w:rPr>
                      <w:rFonts w:ascii="Lato" w:hAnsi="Lato" w:cs="Tahoma"/>
                      <w:bCs/>
                      <w:i/>
                      <w:iCs/>
                      <w:sz w:val="20"/>
                      <w:szCs w:val="20"/>
                    </w:rPr>
                  </w:pPr>
                  <w:r w:rsidRPr="00CE6770">
                    <w:rPr>
                      <w:rFonts w:ascii="Lato" w:hAnsi="Lato" w:cs="Tahoma"/>
                      <w:bCs/>
                      <w:i/>
                      <w:iCs/>
                      <w:sz w:val="20"/>
                      <w:szCs w:val="20"/>
                    </w:rPr>
                    <w:t>15 April 2025</w:t>
                  </w:r>
                </w:p>
              </w:tc>
            </w:tr>
            <w:tr w:rsidRPr="00D1408B" w:rsidR="00336E99" w:rsidTr="38D3B42B" w14:paraId="0B84BDCC" w14:textId="77777777">
              <w:trPr>
                <w:trHeight w:val="223"/>
              </w:trPr>
              <w:tc>
                <w:tcPr>
                  <w:tcW w:w="1714" w:type="dxa"/>
                  <w:shd w:val="clear" w:color="auto" w:fill="auto"/>
                  <w:tcMar/>
                </w:tcPr>
                <w:p w:rsidRPr="00D1408B" w:rsidR="00336E99" w:rsidP="00E209EC" w:rsidRDefault="002656D4" w14:paraId="4954C766" w14:textId="054E4FE4">
                  <w:pPr>
                    <w:rPr>
                      <w:rFonts w:ascii="Lato" w:hAnsi="Lato" w:cs="Tahoma"/>
                      <w:bCs/>
                      <w:i/>
                      <w:iCs/>
                      <w:sz w:val="20"/>
                      <w:szCs w:val="20"/>
                    </w:rPr>
                  </w:pPr>
                  <w:r w:rsidRPr="002656D4">
                    <w:rPr>
                      <w:rFonts w:ascii="Lato" w:hAnsi="Lato" w:cs="Tahoma"/>
                      <w:bCs/>
                      <w:i/>
                      <w:iCs/>
                      <w:sz w:val="20"/>
                      <w:szCs w:val="20"/>
                    </w:rPr>
                    <w:t>25/00617/S73</w:t>
                  </w:r>
                </w:p>
              </w:tc>
              <w:tc>
                <w:tcPr>
                  <w:tcW w:w="1953" w:type="dxa"/>
                  <w:shd w:val="clear" w:color="auto" w:fill="auto"/>
                  <w:tcMar/>
                </w:tcPr>
                <w:p w:rsidRPr="00D1408B" w:rsidR="00336E99" w:rsidP="00E209EC" w:rsidRDefault="005D7BA6" w14:paraId="54728160" w14:textId="61E7ED81">
                  <w:pPr>
                    <w:rPr>
                      <w:rFonts w:ascii="Lato" w:hAnsi="Lato" w:cs="Tahoma"/>
                      <w:bCs/>
                      <w:i/>
                      <w:iCs/>
                      <w:sz w:val="20"/>
                      <w:szCs w:val="20"/>
                    </w:rPr>
                  </w:pPr>
                  <w:r w:rsidRPr="005D7BA6">
                    <w:rPr>
                      <w:rFonts w:ascii="Lato" w:hAnsi="Lato" w:cs="Tahoma"/>
                      <w:bCs/>
                      <w:i/>
                      <w:iCs/>
                      <w:sz w:val="20"/>
                      <w:szCs w:val="20"/>
                    </w:rPr>
                    <w:t>Service Station 2 Vicars Cross Road Great Boughton Chester Cheshire CH3 5NL</w:t>
                  </w:r>
                </w:p>
              </w:tc>
              <w:tc>
                <w:tcPr>
                  <w:tcW w:w="3060" w:type="dxa"/>
                  <w:shd w:val="clear" w:color="auto" w:fill="auto"/>
                  <w:tcMar/>
                </w:tcPr>
                <w:p w:rsidRPr="00D1408B" w:rsidR="00336E99" w:rsidP="00E209EC" w:rsidRDefault="00830F98" w14:paraId="47DA1A3D" w14:textId="4A63AAF1">
                  <w:pPr>
                    <w:rPr>
                      <w:rFonts w:ascii="Lato" w:hAnsi="Lato" w:cs="Tahoma"/>
                      <w:bCs/>
                      <w:i/>
                      <w:iCs/>
                      <w:sz w:val="20"/>
                      <w:szCs w:val="20"/>
                    </w:rPr>
                  </w:pPr>
                  <w:r w:rsidRPr="00830F98">
                    <w:rPr>
                      <w:rFonts w:ascii="Lato" w:hAnsi="Lato" w:cs="Tahoma"/>
                      <w:bCs/>
                      <w:i/>
                      <w:iCs/>
                      <w:sz w:val="20"/>
                      <w:szCs w:val="20"/>
                    </w:rPr>
                    <w:t>COU of filling station to retail shop (including removal of canopy &amp; supporting stanchions to provide adequate onsite parking) - Removal of condition 2 (restricting retail use) of permission 6/16950 (amended by 07/1510/S73 and 10/11503/S73) to allow unrestricted use class E of the premises.</w:t>
                  </w:r>
                </w:p>
              </w:tc>
              <w:tc>
                <w:tcPr>
                  <w:tcW w:w="2003" w:type="dxa"/>
                  <w:tcMar/>
                </w:tcPr>
                <w:p w:rsidRPr="00D1408B" w:rsidR="00336E99" w:rsidP="00E209EC" w:rsidRDefault="00830F98" w14:paraId="152D7240" w14:textId="0AE99B11">
                  <w:pPr>
                    <w:rPr>
                      <w:rFonts w:ascii="Lato" w:hAnsi="Lato" w:cs="Tahoma"/>
                      <w:bCs/>
                      <w:i/>
                      <w:iCs/>
                      <w:sz w:val="20"/>
                      <w:szCs w:val="20"/>
                    </w:rPr>
                  </w:pPr>
                  <w:r w:rsidRPr="00830F98">
                    <w:rPr>
                      <w:rFonts w:ascii="Lato" w:hAnsi="Lato" w:cs="Tahoma"/>
                      <w:bCs/>
                      <w:i/>
                      <w:iCs/>
                      <w:sz w:val="20"/>
                      <w:szCs w:val="20"/>
                    </w:rPr>
                    <w:t>15 April 2025</w:t>
                  </w:r>
                </w:p>
              </w:tc>
            </w:tr>
            <w:tr w:rsidRPr="00D1408B" w:rsidR="00CE6770" w:rsidTr="38D3B42B" w14:paraId="4CD493C4" w14:textId="77777777">
              <w:trPr>
                <w:trHeight w:val="223"/>
              </w:trPr>
              <w:tc>
                <w:tcPr>
                  <w:tcW w:w="1714" w:type="dxa"/>
                  <w:shd w:val="clear" w:color="auto" w:fill="auto"/>
                  <w:tcMar/>
                </w:tcPr>
                <w:p w:rsidRPr="00D1408B" w:rsidR="00CE6770" w:rsidP="00E209EC" w:rsidRDefault="006605B4" w14:paraId="7BE7C6CF" w14:textId="374D3A08">
                  <w:pPr>
                    <w:rPr>
                      <w:rFonts w:ascii="Lato" w:hAnsi="Lato" w:cs="Tahoma"/>
                      <w:bCs/>
                      <w:i/>
                      <w:iCs/>
                      <w:sz w:val="20"/>
                      <w:szCs w:val="20"/>
                    </w:rPr>
                  </w:pPr>
                  <w:r w:rsidRPr="006605B4">
                    <w:rPr>
                      <w:rFonts w:ascii="Lato" w:hAnsi="Lato" w:cs="Tahoma"/>
                      <w:bCs/>
                      <w:i/>
                      <w:iCs/>
                      <w:sz w:val="20"/>
                      <w:szCs w:val="20"/>
                    </w:rPr>
                    <w:t>25/00682/FUL</w:t>
                  </w:r>
                </w:p>
              </w:tc>
              <w:tc>
                <w:tcPr>
                  <w:tcW w:w="1953" w:type="dxa"/>
                  <w:shd w:val="clear" w:color="auto" w:fill="auto"/>
                  <w:tcMar/>
                </w:tcPr>
                <w:p w:rsidRPr="00D1408B" w:rsidR="00CE6770" w:rsidP="00E209EC" w:rsidRDefault="00D55FD3" w14:paraId="05C2FD85" w14:textId="555455E8">
                  <w:pPr>
                    <w:rPr>
                      <w:rFonts w:ascii="Lato" w:hAnsi="Lato" w:cs="Tahoma"/>
                      <w:bCs/>
                      <w:i/>
                      <w:iCs/>
                      <w:sz w:val="20"/>
                      <w:szCs w:val="20"/>
                    </w:rPr>
                  </w:pPr>
                  <w:r w:rsidRPr="00D55FD3">
                    <w:rPr>
                      <w:rFonts w:ascii="Lato" w:hAnsi="Lato" w:cs="Tahoma"/>
                      <w:bCs/>
                      <w:i/>
                      <w:iCs/>
                      <w:sz w:val="20"/>
                      <w:szCs w:val="20"/>
                    </w:rPr>
                    <w:t>24 Heath Lane Great Boughton Chester CH3 5SX</w:t>
                  </w:r>
                </w:p>
              </w:tc>
              <w:tc>
                <w:tcPr>
                  <w:tcW w:w="3060" w:type="dxa"/>
                  <w:shd w:val="clear" w:color="auto" w:fill="auto"/>
                  <w:tcMar/>
                </w:tcPr>
                <w:p w:rsidRPr="00D1408B" w:rsidR="00CE6770" w:rsidP="00E209EC" w:rsidRDefault="00D55FD3" w14:paraId="248496C8" w14:textId="56A0CC88">
                  <w:pPr>
                    <w:rPr>
                      <w:rFonts w:ascii="Lato" w:hAnsi="Lato" w:cs="Tahoma"/>
                      <w:bCs/>
                      <w:i/>
                      <w:iCs/>
                      <w:sz w:val="20"/>
                      <w:szCs w:val="20"/>
                    </w:rPr>
                  </w:pPr>
                  <w:r w:rsidRPr="00D55FD3">
                    <w:rPr>
                      <w:rFonts w:ascii="Lato" w:hAnsi="Lato" w:cs="Tahoma"/>
                      <w:bCs/>
                      <w:i/>
                      <w:iCs/>
                      <w:sz w:val="20"/>
                      <w:szCs w:val="20"/>
                    </w:rPr>
                    <w:t>Single storey rear extension and replacement rear garage with storage room above.</w:t>
                  </w:r>
                </w:p>
              </w:tc>
              <w:tc>
                <w:tcPr>
                  <w:tcW w:w="2003" w:type="dxa"/>
                  <w:tcMar/>
                </w:tcPr>
                <w:p w:rsidRPr="00D1408B" w:rsidR="00CE6770" w:rsidP="00E209EC" w:rsidRDefault="00312D98" w14:paraId="0D994ABB" w14:textId="79A5B631">
                  <w:pPr>
                    <w:rPr>
                      <w:rFonts w:ascii="Lato" w:hAnsi="Lato" w:cs="Tahoma"/>
                      <w:bCs/>
                      <w:i/>
                      <w:iCs/>
                      <w:sz w:val="20"/>
                      <w:szCs w:val="20"/>
                    </w:rPr>
                  </w:pPr>
                  <w:r w:rsidRPr="00312D98">
                    <w:rPr>
                      <w:rFonts w:ascii="Lato" w:hAnsi="Lato" w:cs="Tahoma"/>
                      <w:bCs/>
                      <w:i/>
                      <w:iCs/>
                      <w:sz w:val="20"/>
                      <w:szCs w:val="20"/>
                    </w:rPr>
                    <w:t>15 April 2025</w:t>
                  </w:r>
                </w:p>
              </w:tc>
            </w:tr>
            <w:tr w:rsidRPr="00D1408B" w:rsidR="00533600" w:rsidTr="38D3B42B" w14:paraId="09B6A584" w14:textId="77777777">
              <w:trPr>
                <w:trHeight w:val="223"/>
              </w:trPr>
              <w:tc>
                <w:tcPr>
                  <w:tcW w:w="1714" w:type="dxa"/>
                  <w:shd w:val="clear" w:color="auto" w:fill="auto"/>
                  <w:tcMar/>
                </w:tcPr>
                <w:p w:rsidRPr="00D1408B" w:rsidR="00533600" w:rsidP="00E209EC" w:rsidRDefault="00312D98" w14:paraId="776F56A6" w14:textId="45406226">
                  <w:pPr>
                    <w:rPr>
                      <w:rFonts w:ascii="Lato" w:hAnsi="Lato" w:cs="Tahoma"/>
                      <w:bCs/>
                      <w:i/>
                      <w:iCs/>
                      <w:sz w:val="20"/>
                      <w:szCs w:val="20"/>
                    </w:rPr>
                  </w:pPr>
                  <w:r w:rsidRPr="00312D98">
                    <w:rPr>
                      <w:rFonts w:ascii="Lato" w:hAnsi="Lato" w:cs="Tahoma"/>
                      <w:bCs/>
                      <w:i/>
                      <w:iCs/>
                      <w:sz w:val="20"/>
                      <w:szCs w:val="20"/>
                    </w:rPr>
                    <w:t>25/00738/S73</w:t>
                  </w:r>
                </w:p>
              </w:tc>
              <w:tc>
                <w:tcPr>
                  <w:tcW w:w="1953" w:type="dxa"/>
                  <w:shd w:val="clear" w:color="auto" w:fill="auto"/>
                  <w:tcMar/>
                </w:tcPr>
                <w:p w:rsidRPr="00D1408B" w:rsidR="00533600" w:rsidP="00E209EC" w:rsidRDefault="00504BD3" w14:paraId="055C1B5D" w14:textId="7E4BF2EA">
                  <w:pPr>
                    <w:rPr>
                      <w:rFonts w:ascii="Lato" w:hAnsi="Lato" w:cs="Tahoma"/>
                      <w:bCs/>
                      <w:i/>
                      <w:iCs/>
                      <w:sz w:val="20"/>
                      <w:szCs w:val="20"/>
                    </w:rPr>
                  </w:pPr>
                  <w:r w:rsidRPr="00504BD3">
                    <w:rPr>
                      <w:rFonts w:ascii="Lato" w:hAnsi="Lato" w:cs="Tahoma"/>
                      <w:bCs/>
                      <w:i/>
                      <w:iCs/>
                      <w:sz w:val="20"/>
                      <w:szCs w:val="20"/>
                    </w:rPr>
                    <w:t>31 Tudor Way Great Boughton Chester CH3 5XQ</w:t>
                  </w:r>
                </w:p>
              </w:tc>
              <w:tc>
                <w:tcPr>
                  <w:tcW w:w="3060" w:type="dxa"/>
                  <w:shd w:val="clear" w:color="auto" w:fill="auto"/>
                  <w:tcMar/>
                </w:tcPr>
                <w:p w:rsidRPr="00D1408B" w:rsidR="00533600" w:rsidP="00E209EC" w:rsidRDefault="00504BD3" w14:paraId="39927868" w14:textId="0A6268AE">
                  <w:pPr>
                    <w:rPr>
                      <w:rFonts w:ascii="Lato" w:hAnsi="Lato" w:cs="Tahoma"/>
                      <w:bCs/>
                      <w:i/>
                      <w:iCs/>
                      <w:sz w:val="20"/>
                      <w:szCs w:val="20"/>
                    </w:rPr>
                  </w:pPr>
                  <w:r w:rsidRPr="00504BD3">
                    <w:rPr>
                      <w:rFonts w:ascii="Lato" w:hAnsi="Lato" w:cs="Tahoma"/>
                      <w:bCs/>
                      <w:i/>
                      <w:iCs/>
                      <w:sz w:val="20"/>
                      <w:szCs w:val="20"/>
                    </w:rPr>
                    <w:t>Variation of condition 2 (plans) of planning application 19/04002/FUL</w:t>
                  </w:r>
                </w:p>
              </w:tc>
              <w:tc>
                <w:tcPr>
                  <w:tcW w:w="2003" w:type="dxa"/>
                  <w:tcMar/>
                </w:tcPr>
                <w:p w:rsidRPr="00D1408B" w:rsidR="00533600" w:rsidP="00E209EC" w:rsidRDefault="005231F7" w14:paraId="4321FB68" w14:textId="5AE56A6B">
                  <w:pPr>
                    <w:rPr>
                      <w:rFonts w:ascii="Lato" w:hAnsi="Lato" w:cs="Tahoma"/>
                      <w:bCs/>
                      <w:i/>
                      <w:iCs/>
                      <w:sz w:val="20"/>
                      <w:szCs w:val="20"/>
                    </w:rPr>
                  </w:pPr>
                  <w:r w:rsidRPr="005231F7">
                    <w:rPr>
                      <w:rFonts w:ascii="Lato" w:hAnsi="Lato" w:cs="Tahoma"/>
                      <w:bCs/>
                      <w:i/>
                      <w:iCs/>
                      <w:sz w:val="20"/>
                      <w:szCs w:val="20"/>
                    </w:rPr>
                    <w:t>25 April 2025</w:t>
                  </w:r>
                </w:p>
              </w:tc>
            </w:tr>
          </w:tbl>
          <w:p w:rsidR="00BB65F6" w:rsidP="00E209EC" w:rsidRDefault="00BB65F6" w14:paraId="1B5F8B38" w14:textId="20F75C6D">
            <w:pPr>
              <w:spacing w:line="259" w:lineRule="auto"/>
              <w:rPr>
                <w:rFonts w:ascii="Lato" w:hAnsi="Lato" w:cs="Tahoma"/>
                <w:bCs/>
                <w:i/>
                <w:iCs/>
                <w:color w:val="FF0000"/>
                <w:sz w:val="20"/>
                <w:szCs w:val="20"/>
              </w:rPr>
            </w:pPr>
          </w:p>
          <w:p w:rsidRPr="00D1408B" w:rsidR="00BB65F6" w:rsidP="00E209EC" w:rsidRDefault="00BB65F6" w14:paraId="3BBD551A" w14:textId="653615D1">
            <w:pPr>
              <w:spacing w:line="259" w:lineRule="auto"/>
              <w:rPr>
                <w:rFonts w:ascii="Lato" w:hAnsi="Lato" w:cs="Tahoma"/>
                <w:bCs/>
                <w:i/>
                <w:iCs/>
                <w:sz w:val="20"/>
                <w:szCs w:val="20"/>
              </w:rPr>
            </w:pPr>
          </w:p>
        </w:tc>
      </w:tr>
      <w:tr w:rsidRPr="003806C2" w:rsidR="00D9785B" w:rsidTr="38D3B42B" w14:paraId="6C036052" w14:textId="77777777">
        <w:tc>
          <w:tcPr>
            <w:tcW w:w="1075" w:type="dxa"/>
            <w:tcMar/>
          </w:tcPr>
          <w:p w:rsidRPr="00D1408B" w:rsidR="00D9785B" w:rsidP="00E209EC" w:rsidRDefault="00D9785B" w14:paraId="293E5C01" w14:textId="728A63C7">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832C9B">
              <w:rPr>
                <w:rFonts w:ascii="Lato" w:hAnsi="Lato" w:cs="Tahoma"/>
                <w:sz w:val="20"/>
                <w:szCs w:val="20"/>
              </w:rPr>
              <w:t>.04.1</w:t>
            </w:r>
            <w:r w:rsidR="005231F7">
              <w:rPr>
                <w:rFonts w:ascii="Lato" w:hAnsi="Lato" w:cs="Tahoma"/>
                <w:sz w:val="20"/>
                <w:szCs w:val="20"/>
              </w:rPr>
              <w:t>5</w:t>
            </w:r>
          </w:p>
        </w:tc>
        <w:tc>
          <w:tcPr>
            <w:tcW w:w="9270" w:type="dxa"/>
            <w:tcMar/>
          </w:tcPr>
          <w:p w:rsidRPr="00BC3F5B" w:rsidR="00D9785B" w:rsidP="00B31002" w:rsidRDefault="00832C9B" w14:paraId="1EF95FE1" w14:textId="1A332825">
            <w:pPr>
              <w:rPr>
                <w:rFonts w:ascii="Lato" w:hAnsi="Lato" w:cs="Tahoma"/>
                <w:bCs/>
                <w:i/>
                <w:iCs/>
                <w:sz w:val="20"/>
                <w:szCs w:val="20"/>
              </w:rPr>
            </w:pPr>
            <w:r w:rsidRPr="00DE61BF">
              <w:rPr>
                <w:rFonts w:ascii="Lato" w:hAnsi="Lato" w:cs="Tahoma"/>
                <w:b/>
                <w:sz w:val="20"/>
                <w:szCs w:val="20"/>
              </w:rPr>
              <w:t>Annual Meeting of the Parish (Annual Assembly):</w:t>
            </w:r>
            <w:r w:rsidRPr="00DE61BF">
              <w:rPr>
                <w:rFonts w:ascii="Lato" w:hAnsi="Lato" w:cs="Tahoma"/>
                <w:bCs/>
                <w:sz w:val="20"/>
                <w:szCs w:val="20"/>
              </w:rPr>
              <w:t xml:space="preserve"> </w:t>
            </w:r>
            <w:r w:rsidRPr="00BC3F5B">
              <w:rPr>
                <w:rFonts w:ascii="Lato" w:hAnsi="Lato" w:cs="Tahoma"/>
                <w:bCs/>
                <w:i/>
                <w:iCs/>
                <w:sz w:val="20"/>
                <w:szCs w:val="20"/>
              </w:rPr>
              <w:t>to</w:t>
            </w:r>
            <w:r w:rsidRPr="00D914AB">
              <w:rPr>
                <w:rFonts w:ascii="Lato" w:hAnsi="Lato" w:cs="Tahoma"/>
                <w:b/>
                <w:i/>
                <w:iCs/>
                <w:sz w:val="20"/>
                <w:szCs w:val="20"/>
              </w:rPr>
              <w:t xml:space="preserve"> agree</w:t>
            </w:r>
            <w:r w:rsidRPr="00BC3F5B">
              <w:rPr>
                <w:rFonts w:ascii="Lato" w:hAnsi="Lato" w:cs="Tahoma"/>
                <w:bCs/>
                <w:i/>
                <w:iCs/>
                <w:sz w:val="20"/>
                <w:szCs w:val="20"/>
              </w:rPr>
              <w:t xml:space="preserve"> to hold the</w:t>
            </w:r>
            <w:r w:rsidRPr="00BC3F5B" w:rsidR="005A6DAF">
              <w:rPr>
                <w:rFonts w:ascii="Lato" w:hAnsi="Lato" w:cs="Tahoma"/>
                <w:bCs/>
                <w:i/>
                <w:iCs/>
                <w:sz w:val="20"/>
                <w:szCs w:val="20"/>
              </w:rPr>
              <w:t xml:space="preserve"> Annual Meeting of the Parish, as required in law, at 6pm on Monday</w:t>
            </w:r>
            <w:r w:rsidR="00293F98">
              <w:rPr>
                <w:rFonts w:ascii="Lato" w:hAnsi="Lato" w:cs="Tahoma"/>
                <w:bCs/>
                <w:i/>
                <w:iCs/>
                <w:sz w:val="20"/>
                <w:szCs w:val="20"/>
              </w:rPr>
              <w:t xml:space="preserve"> 19</w:t>
            </w:r>
            <w:r w:rsidRPr="00BC3F5B" w:rsidR="005A6DAF">
              <w:rPr>
                <w:rFonts w:ascii="Lato" w:hAnsi="Lato" w:cs="Tahoma"/>
                <w:bCs/>
                <w:i/>
                <w:iCs/>
                <w:sz w:val="20"/>
                <w:szCs w:val="20"/>
                <w:vertAlign w:val="superscript"/>
              </w:rPr>
              <w:t>th</w:t>
            </w:r>
            <w:r w:rsidRPr="00BC3F5B" w:rsidR="005A6DAF">
              <w:rPr>
                <w:rFonts w:ascii="Lato" w:hAnsi="Lato" w:cs="Tahoma"/>
                <w:bCs/>
                <w:i/>
                <w:iCs/>
                <w:sz w:val="20"/>
                <w:szCs w:val="20"/>
              </w:rPr>
              <w:t xml:space="preserve"> May</w:t>
            </w:r>
            <w:r w:rsidRPr="00BC3F5B" w:rsidR="00BC3F5B">
              <w:rPr>
                <w:rFonts w:ascii="Lato" w:hAnsi="Lato" w:cs="Tahoma"/>
                <w:bCs/>
                <w:i/>
                <w:iCs/>
                <w:sz w:val="20"/>
                <w:szCs w:val="20"/>
              </w:rPr>
              <w:t xml:space="preserve">, immediately before the Annual Parish Council meeting at 7pm. </w:t>
            </w:r>
          </w:p>
          <w:p w:rsidRPr="00D1408B" w:rsidR="00DE61BF" w:rsidP="00B31002" w:rsidRDefault="00DE61BF" w14:paraId="585C67B5" w14:textId="7A831482">
            <w:pPr>
              <w:rPr>
                <w:rFonts w:ascii="Lato" w:hAnsi="Lato" w:cs="Tahoma"/>
                <w:b/>
                <w:i/>
                <w:iCs/>
                <w:sz w:val="20"/>
                <w:szCs w:val="20"/>
              </w:rPr>
            </w:pPr>
          </w:p>
        </w:tc>
      </w:tr>
      <w:tr w:rsidRPr="003806C2" w:rsidR="00BB65F6" w:rsidTr="38D3B42B" w14:paraId="39D3CFEF" w14:textId="26A4C504">
        <w:tc>
          <w:tcPr>
            <w:tcW w:w="1075" w:type="dxa"/>
            <w:tcMar/>
          </w:tcPr>
          <w:p w:rsidRPr="00D1408B" w:rsidR="00BB65F6" w:rsidP="00E209EC" w:rsidRDefault="00BB65F6" w14:paraId="6AC0F362" w14:textId="7A6A78B1">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BC3F5B">
              <w:rPr>
                <w:rFonts w:ascii="Lato" w:hAnsi="Lato" w:cs="Tahoma"/>
                <w:sz w:val="20"/>
                <w:szCs w:val="20"/>
              </w:rPr>
              <w:t>.04.1</w:t>
            </w:r>
            <w:r w:rsidR="005231F7">
              <w:rPr>
                <w:rFonts w:ascii="Lato" w:hAnsi="Lato" w:cs="Tahoma"/>
                <w:sz w:val="20"/>
                <w:szCs w:val="20"/>
              </w:rPr>
              <w:t>6</w:t>
            </w:r>
          </w:p>
        </w:tc>
        <w:tc>
          <w:tcPr>
            <w:tcW w:w="9270" w:type="dxa"/>
            <w:tcMar/>
          </w:tcPr>
          <w:p w:rsidRPr="00D1408B" w:rsidR="00BB65F6" w:rsidP="00E209EC" w:rsidRDefault="00BB65F6" w14:paraId="0745DE9B" w14:textId="77777777">
            <w:pPr>
              <w:rPr>
                <w:rFonts w:ascii="Lato" w:hAnsi="Lato" w:cs="Tahoma"/>
                <w:i/>
                <w:iCs/>
                <w:sz w:val="20"/>
                <w:szCs w:val="20"/>
              </w:rPr>
            </w:pPr>
            <w:r w:rsidRPr="00D1408B">
              <w:rPr>
                <w:rStyle w:val="3l3x"/>
                <w:rFonts w:ascii="Lato" w:hAnsi="Lato" w:cs="Tahoma"/>
                <w:b/>
                <w:bCs/>
                <w:sz w:val="20"/>
                <w:szCs w:val="20"/>
              </w:rPr>
              <w:t>Councillor’s reports and items for future agenda:</w:t>
            </w:r>
            <w:r w:rsidRPr="00D1408B">
              <w:rPr>
                <w:rStyle w:val="3l3x"/>
                <w:rFonts w:ascii="Lato" w:hAnsi="Lato" w:cs="Tahoma"/>
                <w:i/>
                <w:iCs/>
                <w:sz w:val="20"/>
                <w:szCs w:val="20"/>
              </w:rPr>
              <w:t xml:space="preserve"> Each councillor is requested to use this opportunity to report minor matters of information not included elsewhere on the agenda and to raise items for future agendas. Councillors are respectfully reminded that this is not an opportunity for debate or decision making. </w:t>
            </w:r>
            <w:r w:rsidRPr="00D1408B">
              <w:rPr>
                <w:rFonts w:ascii="Lato" w:hAnsi="Lato" w:cs="Tahoma"/>
                <w:i/>
                <w:iCs/>
                <w:sz w:val="20"/>
                <w:szCs w:val="20"/>
              </w:rPr>
              <w:t xml:space="preserve"> Please continue to contact the Clerk for her to deal with any issues as and when they arise between meetings.</w:t>
            </w:r>
          </w:p>
          <w:p w:rsidRPr="00D1408B" w:rsidR="00BB65F6" w:rsidP="00E209EC" w:rsidRDefault="00BB65F6" w14:paraId="1E799848" w14:textId="77777777">
            <w:pPr>
              <w:rPr>
                <w:rFonts w:ascii="Lato" w:hAnsi="Lato" w:cs="Tahoma"/>
                <w:i/>
                <w:sz w:val="20"/>
                <w:szCs w:val="20"/>
              </w:rPr>
            </w:pPr>
          </w:p>
        </w:tc>
      </w:tr>
      <w:tr w:rsidRPr="003806C2" w:rsidR="00BB65F6" w:rsidTr="38D3B42B" w14:paraId="50071079" w14:textId="0FFE8553">
        <w:tc>
          <w:tcPr>
            <w:tcW w:w="1075" w:type="dxa"/>
            <w:tcMar/>
          </w:tcPr>
          <w:p w:rsidRPr="00D1408B" w:rsidR="00BB65F6" w:rsidP="00E209EC" w:rsidRDefault="00BB4691" w14:paraId="0DDCCC22" w14:textId="426E19AB">
            <w:pPr>
              <w:rPr>
                <w:rFonts w:ascii="Lato" w:hAnsi="Lato" w:cs="Tahoma"/>
                <w:sz w:val="20"/>
                <w:szCs w:val="20"/>
              </w:rPr>
            </w:pPr>
            <w:r w:rsidRPr="00D1408B">
              <w:rPr>
                <w:rFonts w:ascii="Lato" w:hAnsi="Lato" w:cs="Tahoma"/>
                <w:sz w:val="20"/>
                <w:szCs w:val="20"/>
              </w:rPr>
              <w:t>1</w:t>
            </w:r>
            <w:r w:rsidR="005231F7">
              <w:rPr>
                <w:rFonts w:ascii="Lato" w:hAnsi="Lato" w:cs="Tahoma"/>
                <w:sz w:val="20"/>
                <w:szCs w:val="20"/>
              </w:rPr>
              <w:t>4</w:t>
            </w:r>
            <w:r w:rsidR="00BC3F5B">
              <w:rPr>
                <w:rFonts w:ascii="Lato" w:hAnsi="Lato" w:cs="Tahoma"/>
                <w:sz w:val="20"/>
                <w:szCs w:val="20"/>
              </w:rPr>
              <w:t>.04.</w:t>
            </w:r>
            <w:r w:rsidR="00D914AB">
              <w:rPr>
                <w:rFonts w:ascii="Lato" w:hAnsi="Lato" w:cs="Tahoma"/>
                <w:sz w:val="20"/>
                <w:szCs w:val="20"/>
              </w:rPr>
              <w:t>1</w:t>
            </w:r>
            <w:r w:rsidR="005231F7">
              <w:rPr>
                <w:rFonts w:ascii="Lato" w:hAnsi="Lato" w:cs="Tahoma"/>
                <w:sz w:val="20"/>
                <w:szCs w:val="20"/>
              </w:rPr>
              <w:t>7</w:t>
            </w:r>
          </w:p>
        </w:tc>
        <w:tc>
          <w:tcPr>
            <w:tcW w:w="9270" w:type="dxa"/>
            <w:tcMar/>
          </w:tcPr>
          <w:p w:rsidRPr="00D1408B" w:rsidR="00BB65F6" w:rsidP="00194B1B" w:rsidRDefault="00BB65F6" w14:paraId="6A8FF2B1" w14:textId="767EAFBD">
            <w:pPr>
              <w:rPr>
                <w:rStyle w:val="3l3x"/>
                <w:rFonts w:ascii="Lato" w:hAnsi="Lato" w:cs="Tahoma"/>
                <w:b/>
                <w:bCs/>
                <w:color w:val="1C1E21"/>
                <w:sz w:val="20"/>
                <w:szCs w:val="20"/>
              </w:rPr>
            </w:pPr>
            <w:r w:rsidRPr="00D1408B">
              <w:rPr>
                <w:rStyle w:val="3l3x"/>
                <w:rFonts w:ascii="Lato" w:hAnsi="Lato" w:cs="Tahoma"/>
                <w:b/>
                <w:bCs/>
                <w:color w:val="1C1E21"/>
                <w:sz w:val="20"/>
                <w:szCs w:val="20"/>
              </w:rPr>
              <w:t xml:space="preserve">Date of next meeting: </w:t>
            </w:r>
          </w:p>
          <w:p w:rsidRPr="00D1408B" w:rsidR="00BB65F6" w:rsidP="00194B1B" w:rsidRDefault="00BB65F6" w14:paraId="4C4F7362" w14:textId="77777777">
            <w:pPr>
              <w:rPr>
                <w:rStyle w:val="3l3x"/>
                <w:rFonts w:ascii="Lato" w:hAnsi="Lato" w:cs="Tahoma"/>
                <w:color w:val="1C1E21"/>
                <w:sz w:val="20"/>
                <w:szCs w:val="20"/>
              </w:rPr>
            </w:pPr>
          </w:p>
          <w:p w:rsidRPr="00D1408B" w:rsidR="006F1CD4" w:rsidP="006F1CD4" w:rsidRDefault="006F1CD4" w14:paraId="3BB3AC05" w14:textId="4C5CA38E">
            <w:pPr>
              <w:rPr>
                <w:rFonts w:ascii="Lato" w:hAnsi="Lato" w:cs="Arial"/>
                <w:sz w:val="20"/>
                <w:szCs w:val="20"/>
              </w:rPr>
            </w:pPr>
            <w:r w:rsidRPr="00D1408B">
              <w:rPr>
                <w:rFonts w:ascii="Lato" w:hAnsi="Lato" w:cs="Arial"/>
                <w:sz w:val="20"/>
                <w:szCs w:val="20"/>
              </w:rPr>
              <w:t xml:space="preserve">Monday </w:t>
            </w:r>
            <w:r w:rsidR="00293F98">
              <w:rPr>
                <w:rFonts w:ascii="Lato" w:hAnsi="Lato" w:cs="Arial"/>
                <w:sz w:val="20"/>
                <w:szCs w:val="20"/>
              </w:rPr>
              <w:t>19</w:t>
            </w:r>
            <w:r w:rsidRPr="00D1408B">
              <w:rPr>
                <w:rFonts w:ascii="Lato" w:hAnsi="Lato" w:cs="Arial"/>
                <w:sz w:val="20"/>
                <w:szCs w:val="20"/>
                <w:vertAlign w:val="superscript"/>
              </w:rPr>
              <w:t>th</w:t>
            </w:r>
            <w:r w:rsidRPr="00D1408B">
              <w:rPr>
                <w:rFonts w:ascii="Lato" w:hAnsi="Lato" w:cs="Arial"/>
                <w:sz w:val="20"/>
                <w:szCs w:val="20"/>
              </w:rPr>
              <w:t xml:space="preserve"> May</w:t>
            </w:r>
          </w:p>
          <w:p w:rsidRPr="00D1408B" w:rsidR="00E42952" w:rsidP="006F1CD4" w:rsidRDefault="00E42952" w14:paraId="54049DE8" w14:textId="611320C8">
            <w:pPr>
              <w:rPr>
                <w:rFonts w:ascii="Lato" w:hAnsi="Lato" w:cs="Arial"/>
                <w:sz w:val="20"/>
                <w:szCs w:val="20"/>
              </w:rPr>
            </w:pPr>
            <w:r w:rsidRPr="00D1408B">
              <w:rPr>
                <w:rFonts w:ascii="Lato" w:hAnsi="Lato" w:cs="Arial"/>
                <w:sz w:val="20"/>
                <w:szCs w:val="20"/>
              </w:rPr>
              <w:t>Monday 1</w:t>
            </w:r>
            <w:r w:rsidR="003830DF">
              <w:rPr>
                <w:rFonts w:ascii="Lato" w:hAnsi="Lato" w:cs="Arial"/>
                <w:sz w:val="20"/>
                <w:szCs w:val="20"/>
              </w:rPr>
              <w:t>6</w:t>
            </w:r>
            <w:r w:rsidRPr="00D1408B">
              <w:rPr>
                <w:rFonts w:ascii="Lato" w:hAnsi="Lato" w:cs="Arial"/>
                <w:sz w:val="20"/>
                <w:szCs w:val="20"/>
                <w:vertAlign w:val="superscript"/>
              </w:rPr>
              <w:t>th</w:t>
            </w:r>
            <w:r w:rsidRPr="00D1408B">
              <w:rPr>
                <w:rFonts w:ascii="Lato" w:hAnsi="Lato" w:cs="Arial"/>
                <w:sz w:val="20"/>
                <w:szCs w:val="20"/>
              </w:rPr>
              <w:t xml:space="preserve"> June</w:t>
            </w:r>
          </w:p>
          <w:p w:rsidRPr="00D1408B" w:rsidR="00E42952" w:rsidP="006F1CD4" w:rsidRDefault="00E42952" w14:paraId="45C29848" w14:textId="6EB6EFBC">
            <w:pPr>
              <w:rPr>
                <w:rFonts w:ascii="Lato" w:hAnsi="Lato" w:cs="Arial"/>
                <w:sz w:val="20"/>
                <w:szCs w:val="20"/>
              </w:rPr>
            </w:pPr>
            <w:r w:rsidRPr="00D1408B">
              <w:rPr>
                <w:rFonts w:ascii="Lato" w:hAnsi="Lato" w:cs="Arial"/>
                <w:sz w:val="20"/>
                <w:szCs w:val="20"/>
              </w:rPr>
              <w:t xml:space="preserve">Monday </w:t>
            </w:r>
            <w:r w:rsidR="003830DF">
              <w:rPr>
                <w:rFonts w:ascii="Lato" w:hAnsi="Lato" w:cs="Arial"/>
                <w:sz w:val="20"/>
                <w:szCs w:val="20"/>
              </w:rPr>
              <w:t>21</w:t>
            </w:r>
            <w:r w:rsidRPr="003830DF" w:rsidR="003830DF">
              <w:rPr>
                <w:rFonts w:ascii="Lato" w:hAnsi="Lato" w:cs="Arial"/>
                <w:sz w:val="20"/>
                <w:szCs w:val="20"/>
                <w:vertAlign w:val="superscript"/>
              </w:rPr>
              <w:t>st</w:t>
            </w:r>
            <w:r w:rsidRPr="00D1408B">
              <w:rPr>
                <w:rFonts w:ascii="Lato" w:hAnsi="Lato" w:cs="Arial"/>
                <w:sz w:val="20"/>
                <w:szCs w:val="20"/>
              </w:rPr>
              <w:t xml:space="preserve"> July </w:t>
            </w:r>
          </w:p>
          <w:p w:rsidRPr="00D1408B" w:rsidR="00BB65F6" w:rsidP="00194B1B" w:rsidRDefault="00BB65F6" w14:paraId="68BC6BA8" w14:textId="77777777">
            <w:pPr>
              <w:rPr>
                <w:rStyle w:val="3l3x"/>
                <w:rFonts w:ascii="Lato" w:hAnsi="Lato" w:cs="Tahoma"/>
                <w:color w:val="1C1E21"/>
                <w:sz w:val="20"/>
                <w:szCs w:val="20"/>
              </w:rPr>
            </w:pPr>
          </w:p>
          <w:p w:rsidRPr="00D1408B" w:rsidR="00BB65F6" w:rsidP="00194B1B" w:rsidRDefault="00BB65F6" w14:paraId="23920EBD" w14:textId="1F7AEF17">
            <w:pPr>
              <w:rPr>
                <w:rStyle w:val="3l3x"/>
                <w:rFonts w:ascii="Lato" w:hAnsi="Lato" w:cs="Tahoma"/>
                <w:color w:val="1C1E21"/>
                <w:sz w:val="20"/>
                <w:szCs w:val="20"/>
              </w:rPr>
            </w:pPr>
            <w:r w:rsidRPr="00D1408B">
              <w:rPr>
                <w:rStyle w:val="3l3x"/>
                <w:rFonts w:ascii="Lato" w:hAnsi="Lato" w:cs="Tahoma"/>
                <w:color w:val="1C1E21"/>
                <w:sz w:val="20"/>
                <w:szCs w:val="20"/>
              </w:rPr>
              <w:t>*All meetings start at 7pm at Caldy Valley Neighbourhood Centre, Caldy Valley Road, Great Boughton.</w:t>
            </w:r>
          </w:p>
          <w:p w:rsidRPr="00D1408B" w:rsidR="00BB65F6" w:rsidP="00E209EC" w:rsidRDefault="00BB65F6" w14:paraId="2F5E4EF0" w14:textId="720DE21F">
            <w:pPr>
              <w:rPr>
                <w:rStyle w:val="3l3x"/>
                <w:rFonts w:ascii="Lato" w:hAnsi="Lato" w:cs="Tahoma"/>
                <w:b/>
                <w:bCs/>
                <w:color w:val="1C1E21"/>
                <w:sz w:val="20"/>
                <w:szCs w:val="20"/>
              </w:rPr>
            </w:pPr>
          </w:p>
        </w:tc>
      </w:tr>
    </w:tbl>
    <w:p w:rsidRPr="003806C2" w:rsidR="00363B38" w:rsidP="00285508" w:rsidRDefault="00363B38" w14:paraId="1953FAC4" w14:textId="45C7F0BE">
      <w:pPr>
        <w:rPr>
          <w:rFonts w:ascii="Lato" w:hAnsi="Lato" w:cs="Tahoma"/>
          <w:i/>
          <w:sz w:val="22"/>
          <w:szCs w:val="22"/>
        </w:rPr>
      </w:pPr>
    </w:p>
    <w:sectPr w:rsidRPr="003806C2" w:rsidR="00363B38" w:rsidSect="000A0AB8">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2084" w:rsidP="00E55F5C" w:rsidRDefault="00462084" w14:paraId="07F4DB62" w14:textId="77777777">
      <w:r>
        <w:separator/>
      </w:r>
    </w:p>
  </w:endnote>
  <w:endnote w:type="continuationSeparator" w:id="0">
    <w:p w:rsidR="00462084" w:rsidP="00E55F5C" w:rsidRDefault="00462084" w14:paraId="6E86FC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stenBold">
    <w:altName w:val="Calibri"/>
    <w:charset w:val="00"/>
    <w:family w:val="auto"/>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2084" w:rsidP="00E55F5C" w:rsidRDefault="00462084" w14:paraId="22209D8F" w14:textId="77777777">
      <w:r>
        <w:separator/>
      </w:r>
    </w:p>
  </w:footnote>
  <w:footnote w:type="continuationSeparator" w:id="0">
    <w:p w:rsidR="00462084" w:rsidP="00E55F5C" w:rsidRDefault="00462084" w14:paraId="0A2126F2" w14:textId="77777777">
      <w:r>
        <w:continuationSeparator/>
      </w:r>
    </w:p>
  </w:footnote>
</w:footnotes>
</file>

<file path=word/intelligence2.xml><?xml version="1.0" encoding="utf-8"?>
<int2:intelligence xmlns:int2="http://schemas.microsoft.com/office/intelligence/2020/intelligence">
  <int2:observations>
    <int2:bookmark int2:bookmarkName="_Int_9KQgmxa5" int2:invalidationBookmarkName="" int2:hashCode="76UqmvOw5dEvb2" int2:id="tpY6IcR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B45"/>
    <w:multiLevelType w:val="hybridMultilevel"/>
    <w:tmpl w:val="F7145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B43D8"/>
    <w:multiLevelType w:val="hybridMultilevel"/>
    <w:tmpl w:val="08D4F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C3C8C"/>
    <w:multiLevelType w:val="hybridMultilevel"/>
    <w:tmpl w:val="CECACE06"/>
    <w:lvl w:ilvl="0" w:tplc="5D8425BC">
      <w:start w:val="1"/>
      <w:numFmt w:val="lowerLetter"/>
      <w:lvlText w:val="%1)"/>
      <w:lvlJc w:val="left"/>
      <w:pPr>
        <w:ind w:left="720" w:hanging="360"/>
      </w:pPr>
      <w:rPr>
        <w:rFonts w:ascii="Tahoma" w:hAnsi="Tahoma" w:eastAsia="Times New Roman" w:cs="Tahoma"/>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1347E"/>
    <w:multiLevelType w:val="hybridMultilevel"/>
    <w:tmpl w:val="5704AA50"/>
    <w:lvl w:ilvl="0" w:tplc="DB445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60D1A"/>
    <w:multiLevelType w:val="hybridMultilevel"/>
    <w:tmpl w:val="2B863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46478"/>
    <w:multiLevelType w:val="hybridMultilevel"/>
    <w:tmpl w:val="BD620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F561F"/>
    <w:multiLevelType w:val="hybridMultilevel"/>
    <w:tmpl w:val="4B54582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5772E4F"/>
    <w:multiLevelType w:val="hybridMultilevel"/>
    <w:tmpl w:val="A24E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F09B3"/>
    <w:multiLevelType w:val="hybridMultilevel"/>
    <w:tmpl w:val="DD48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A7914"/>
    <w:multiLevelType w:val="hybridMultilevel"/>
    <w:tmpl w:val="D96CBE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D12C0"/>
    <w:multiLevelType w:val="hybridMultilevel"/>
    <w:tmpl w:val="EAAC7E4E"/>
    <w:lvl w:ilvl="0" w:tplc="DDDCDB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84D1D"/>
    <w:multiLevelType w:val="hybridMultilevel"/>
    <w:tmpl w:val="18F0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B7AC4"/>
    <w:multiLevelType w:val="hybridMultilevel"/>
    <w:tmpl w:val="5F68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57D41"/>
    <w:multiLevelType w:val="hybridMultilevel"/>
    <w:tmpl w:val="04744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75C35CD"/>
    <w:multiLevelType w:val="hybridMultilevel"/>
    <w:tmpl w:val="474C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A0DAA"/>
    <w:multiLevelType w:val="hybridMultilevel"/>
    <w:tmpl w:val="6EF63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25E5A"/>
    <w:multiLevelType w:val="hybridMultilevel"/>
    <w:tmpl w:val="B8587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6765CD"/>
    <w:multiLevelType w:val="hybridMultilevel"/>
    <w:tmpl w:val="2AE60672"/>
    <w:lvl w:ilvl="0" w:tplc="4AA4094C">
      <w:start w:val="20"/>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137AE1"/>
    <w:multiLevelType w:val="hybridMultilevel"/>
    <w:tmpl w:val="A4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410C6"/>
    <w:multiLevelType w:val="hybridMultilevel"/>
    <w:tmpl w:val="F0A8DFA8"/>
    <w:lvl w:ilvl="0" w:tplc="8CA881CC">
      <w:start w:val="1"/>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EF349E"/>
    <w:multiLevelType w:val="hybridMultilevel"/>
    <w:tmpl w:val="BA5AA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7B0BD7"/>
    <w:multiLevelType w:val="hybridMultilevel"/>
    <w:tmpl w:val="1DACB052"/>
    <w:lvl w:ilvl="0" w:tplc="A3D00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231139"/>
    <w:multiLevelType w:val="hybridMultilevel"/>
    <w:tmpl w:val="D7DEF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D468EF"/>
    <w:multiLevelType w:val="hybridMultilevel"/>
    <w:tmpl w:val="C902CEBE"/>
    <w:lvl w:ilvl="0" w:tplc="EBEAF000">
      <w:start w:val="1"/>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276FAF"/>
    <w:multiLevelType w:val="hybridMultilevel"/>
    <w:tmpl w:val="AEC66348"/>
    <w:lvl w:ilvl="0" w:tplc="F7C85964">
      <w:start w:val="1244"/>
      <w:numFmt w:val="bullet"/>
      <w:lvlText w:val=""/>
      <w:lvlJc w:val="left"/>
      <w:pPr>
        <w:ind w:left="720" w:hanging="360"/>
      </w:pPr>
      <w:rPr>
        <w:rFonts w:hint="default" w:ascii="Wingdings" w:hAnsi="Wingdings" w:eastAsia="Times New Roman" w:cs="Tahoma"/>
        <w:i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7E4351"/>
    <w:multiLevelType w:val="hybridMultilevel"/>
    <w:tmpl w:val="1EB4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47689B"/>
    <w:multiLevelType w:val="hybridMultilevel"/>
    <w:tmpl w:val="444C9B5E"/>
    <w:lvl w:ilvl="0" w:tplc="2D4AD1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8C2B6F"/>
    <w:multiLevelType w:val="hybridMultilevel"/>
    <w:tmpl w:val="8220893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BA281F"/>
    <w:multiLevelType w:val="hybridMultilevel"/>
    <w:tmpl w:val="1AF47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1A27C6"/>
    <w:multiLevelType w:val="hybridMultilevel"/>
    <w:tmpl w:val="570A8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B670E6"/>
    <w:multiLevelType w:val="hybridMultilevel"/>
    <w:tmpl w:val="FE082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DE0741"/>
    <w:multiLevelType w:val="hybridMultilevel"/>
    <w:tmpl w:val="6D36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7F01A1"/>
    <w:multiLevelType w:val="hybridMultilevel"/>
    <w:tmpl w:val="65968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A72EC2"/>
    <w:multiLevelType w:val="hybridMultilevel"/>
    <w:tmpl w:val="070EF2DC"/>
    <w:lvl w:ilvl="0" w:tplc="E4C024AA">
      <w:start w:val="1"/>
      <w:numFmt w:val="bullet"/>
      <w:lvlText w:val=""/>
      <w:lvlJc w:val="left"/>
      <w:pPr>
        <w:ind w:left="720" w:hanging="360"/>
      </w:pPr>
      <w:rPr>
        <w:rFonts w:hint="default" w:ascii="Symbol" w:hAnsi="Symbol"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1424059"/>
    <w:multiLevelType w:val="hybridMultilevel"/>
    <w:tmpl w:val="7E946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FC4D46"/>
    <w:multiLevelType w:val="hybridMultilevel"/>
    <w:tmpl w:val="D0E6C2F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34D8E"/>
    <w:multiLevelType w:val="hybridMultilevel"/>
    <w:tmpl w:val="A944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924257">
    <w:abstractNumId w:val="16"/>
  </w:num>
  <w:num w:numId="2" w16cid:durableId="938879519">
    <w:abstractNumId w:val="28"/>
  </w:num>
  <w:num w:numId="3" w16cid:durableId="1428501947">
    <w:abstractNumId w:val="24"/>
  </w:num>
  <w:num w:numId="4" w16cid:durableId="1155798702">
    <w:abstractNumId w:val="17"/>
  </w:num>
  <w:num w:numId="5" w16cid:durableId="660281216">
    <w:abstractNumId w:val="34"/>
  </w:num>
  <w:num w:numId="6" w16cid:durableId="1293514292">
    <w:abstractNumId w:val="0"/>
  </w:num>
  <w:num w:numId="7" w16cid:durableId="1028261315">
    <w:abstractNumId w:val="21"/>
  </w:num>
  <w:num w:numId="8" w16cid:durableId="1155756968">
    <w:abstractNumId w:val="19"/>
  </w:num>
  <w:num w:numId="9" w16cid:durableId="1631132359">
    <w:abstractNumId w:val="33"/>
  </w:num>
  <w:num w:numId="10" w16cid:durableId="1260795448">
    <w:abstractNumId w:val="23"/>
  </w:num>
  <w:num w:numId="11" w16cid:durableId="1328166448">
    <w:abstractNumId w:val="3"/>
  </w:num>
  <w:num w:numId="12" w16cid:durableId="1823309009">
    <w:abstractNumId w:val="35"/>
  </w:num>
  <w:num w:numId="13" w16cid:durableId="1114708362">
    <w:abstractNumId w:val="1"/>
  </w:num>
  <w:num w:numId="14" w16cid:durableId="1753233168">
    <w:abstractNumId w:val="32"/>
  </w:num>
  <w:num w:numId="15" w16cid:durableId="1467965305">
    <w:abstractNumId w:val="6"/>
  </w:num>
  <w:num w:numId="16" w16cid:durableId="962034945">
    <w:abstractNumId w:val="20"/>
  </w:num>
  <w:num w:numId="17" w16cid:durableId="1943223237">
    <w:abstractNumId w:val="22"/>
  </w:num>
  <w:num w:numId="18" w16cid:durableId="515735143">
    <w:abstractNumId w:val="13"/>
  </w:num>
  <w:num w:numId="19" w16cid:durableId="1356880591">
    <w:abstractNumId w:val="8"/>
  </w:num>
  <w:num w:numId="20" w16cid:durableId="608242521">
    <w:abstractNumId w:val="26"/>
  </w:num>
  <w:num w:numId="21" w16cid:durableId="1347246304">
    <w:abstractNumId w:val="12"/>
  </w:num>
  <w:num w:numId="22" w16cid:durableId="1426465134">
    <w:abstractNumId w:val="18"/>
  </w:num>
  <w:num w:numId="23" w16cid:durableId="1612396666">
    <w:abstractNumId w:val="30"/>
  </w:num>
  <w:num w:numId="24" w16cid:durableId="567031301">
    <w:abstractNumId w:val="9"/>
  </w:num>
  <w:num w:numId="25" w16cid:durableId="2129619600">
    <w:abstractNumId w:val="36"/>
  </w:num>
  <w:num w:numId="26" w16cid:durableId="1789860043">
    <w:abstractNumId w:val="2"/>
  </w:num>
  <w:num w:numId="27" w16cid:durableId="1751468834">
    <w:abstractNumId w:val="4"/>
  </w:num>
  <w:num w:numId="28" w16cid:durableId="1116172663">
    <w:abstractNumId w:val="27"/>
  </w:num>
  <w:num w:numId="29" w16cid:durableId="1602488832">
    <w:abstractNumId w:val="7"/>
  </w:num>
  <w:num w:numId="30" w16cid:durableId="165023745">
    <w:abstractNumId w:val="10"/>
  </w:num>
  <w:num w:numId="31" w16cid:durableId="897982676">
    <w:abstractNumId w:val="11"/>
  </w:num>
  <w:num w:numId="32" w16cid:durableId="420419319">
    <w:abstractNumId w:val="31"/>
  </w:num>
  <w:num w:numId="33" w16cid:durableId="394940605">
    <w:abstractNumId w:val="15"/>
  </w:num>
  <w:num w:numId="34" w16cid:durableId="1412266533">
    <w:abstractNumId w:val="29"/>
  </w:num>
  <w:num w:numId="35" w16cid:durableId="881093911">
    <w:abstractNumId w:val="5"/>
  </w:num>
  <w:num w:numId="36" w16cid:durableId="287132323">
    <w:abstractNumId w:val="25"/>
  </w:num>
  <w:num w:numId="37" w16cid:durableId="758528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4"/>
    <w:rsid w:val="0000344D"/>
    <w:rsid w:val="00003518"/>
    <w:rsid w:val="00005F58"/>
    <w:rsid w:val="0001065C"/>
    <w:rsid w:val="00014B6D"/>
    <w:rsid w:val="000151E2"/>
    <w:rsid w:val="00016253"/>
    <w:rsid w:val="00020023"/>
    <w:rsid w:val="00033C9F"/>
    <w:rsid w:val="00035088"/>
    <w:rsid w:val="00042BAC"/>
    <w:rsid w:val="00043E88"/>
    <w:rsid w:val="000451BA"/>
    <w:rsid w:val="00047E96"/>
    <w:rsid w:val="000504F4"/>
    <w:rsid w:val="00051C8A"/>
    <w:rsid w:val="00052553"/>
    <w:rsid w:val="00053734"/>
    <w:rsid w:val="000551FF"/>
    <w:rsid w:val="00055808"/>
    <w:rsid w:val="00057CD8"/>
    <w:rsid w:val="000610E5"/>
    <w:rsid w:val="00061523"/>
    <w:rsid w:val="000615DB"/>
    <w:rsid w:val="000620B9"/>
    <w:rsid w:val="000632CA"/>
    <w:rsid w:val="00063A69"/>
    <w:rsid w:val="00064E2F"/>
    <w:rsid w:val="000675EA"/>
    <w:rsid w:val="0007479D"/>
    <w:rsid w:val="00075076"/>
    <w:rsid w:val="00075254"/>
    <w:rsid w:val="000759D0"/>
    <w:rsid w:val="000765DC"/>
    <w:rsid w:val="00076EBB"/>
    <w:rsid w:val="0008285C"/>
    <w:rsid w:val="000832F4"/>
    <w:rsid w:val="00083A8A"/>
    <w:rsid w:val="0009099F"/>
    <w:rsid w:val="000A0AB8"/>
    <w:rsid w:val="000A3717"/>
    <w:rsid w:val="000A4B0A"/>
    <w:rsid w:val="000A55DC"/>
    <w:rsid w:val="000B0C30"/>
    <w:rsid w:val="000B27AE"/>
    <w:rsid w:val="000C28D4"/>
    <w:rsid w:val="000C70C5"/>
    <w:rsid w:val="000C71A7"/>
    <w:rsid w:val="000D0669"/>
    <w:rsid w:val="000D14C3"/>
    <w:rsid w:val="000D70AA"/>
    <w:rsid w:val="000E5E38"/>
    <w:rsid w:val="000E6A76"/>
    <w:rsid w:val="000E73D0"/>
    <w:rsid w:val="000F0927"/>
    <w:rsid w:val="000F4D7C"/>
    <w:rsid w:val="000F7235"/>
    <w:rsid w:val="000F7508"/>
    <w:rsid w:val="001041FD"/>
    <w:rsid w:val="001045AF"/>
    <w:rsid w:val="00106EE6"/>
    <w:rsid w:val="001106AB"/>
    <w:rsid w:val="001136E7"/>
    <w:rsid w:val="00120D41"/>
    <w:rsid w:val="00123084"/>
    <w:rsid w:val="00130671"/>
    <w:rsid w:val="001321F2"/>
    <w:rsid w:val="0013566E"/>
    <w:rsid w:val="001412E9"/>
    <w:rsid w:val="001440E2"/>
    <w:rsid w:val="00145BC5"/>
    <w:rsid w:val="001510F0"/>
    <w:rsid w:val="0015209F"/>
    <w:rsid w:val="00152C4F"/>
    <w:rsid w:val="00153BF6"/>
    <w:rsid w:val="00155321"/>
    <w:rsid w:val="0015619E"/>
    <w:rsid w:val="0016060D"/>
    <w:rsid w:val="00163920"/>
    <w:rsid w:val="00164B42"/>
    <w:rsid w:val="00166BBB"/>
    <w:rsid w:val="00167654"/>
    <w:rsid w:val="00171E9C"/>
    <w:rsid w:val="0017329F"/>
    <w:rsid w:val="0017416F"/>
    <w:rsid w:val="001769A0"/>
    <w:rsid w:val="001810EC"/>
    <w:rsid w:val="00181E98"/>
    <w:rsid w:val="00182CFA"/>
    <w:rsid w:val="00185619"/>
    <w:rsid w:val="00190D1F"/>
    <w:rsid w:val="00193195"/>
    <w:rsid w:val="00194B1B"/>
    <w:rsid w:val="0019680B"/>
    <w:rsid w:val="001A1F5E"/>
    <w:rsid w:val="001B0830"/>
    <w:rsid w:val="001B692F"/>
    <w:rsid w:val="001B7F6C"/>
    <w:rsid w:val="001C36C8"/>
    <w:rsid w:val="001D1507"/>
    <w:rsid w:val="001D378C"/>
    <w:rsid w:val="001D4D87"/>
    <w:rsid w:val="001D5B00"/>
    <w:rsid w:val="001D6541"/>
    <w:rsid w:val="001D7872"/>
    <w:rsid w:val="001E13F3"/>
    <w:rsid w:val="001E6601"/>
    <w:rsid w:val="001E6DF3"/>
    <w:rsid w:val="001F2A0C"/>
    <w:rsid w:val="001F3146"/>
    <w:rsid w:val="001F7757"/>
    <w:rsid w:val="00200753"/>
    <w:rsid w:val="00201B6B"/>
    <w:rsid w:val="00205052"/>
    <w:rsid w:val="00206230"/>
    <w:rsid w:val="00211309"/>
    <w:rsid w:val="00220FE5"/>
    <w:rsid w:val="00221116"/>
    <w:rsid w:val="0022518A"/>
    <w:rsid w:val="0022571B"/>
    <w:rsid w:val="0023121C"/>
    <w:rsid w:val="00232CA4"/>
    <w:rsid w:val="002332E0"/>
    <w:rsid w:val="00233D75"/>
    <w:rsid w:val="0023460D"/>
    <w:rsid w:val="002370D3"/>
    <w:rsid w:val="00247D3D"/>
    <w:rsid w:val="00247F63"/>
    <w:rsid w:val="00253CF8"/>
    <w:rsid w:val="002565E0"/>
    <w:rsid w:val="002656D4"/>
    <w:rsid w:val="0026616E"/>
    <w:rsid w:val="00266ABC"/>
    <w:rsid w:val="0027019C"/>
    <w:rsid w:val="00275296"/>
    <w:rsid w:val="00275506"/>
    <w:rsid w:val="00276573"/>
    <w:rsid w:val="002817ED"/>
    <w:rsid w:val="00282C89"/>
    <w:rsid w:val="00285508"/>
    <w:rsid w:val="00290079"/>
    <w:rsid w:val="002929B1"/>
    <w:rsid w:val="00293F98"/>
    <w:rsid w:val="00297C9B"/>
    <w:rsid w:val="002A12A9"/>
    <w:rsid w:val="002B4FEE"/>
    <w:rsid w:val="002C1DBF"/>
    <w:rsid w:val="002C29E8"/>
    <w:rsid w:val="002C3E27"/>
    <w:rsid w:val="002C41F7"/>
    <w:rsid w:val="002C44FF"/>
    <w:rsid w:val="002D1E56"/>
    <w:rsid w:val="002D3EAE"/>
    <w:rsid w:val="002E1604"/>
    <w:rsid w:val="002E3B42"/>
    <w:rsid w:val="002F007D"/>
    <w:rsid w:val="002F313C"/>
    <w:rsid w:val="002F5601"/>
    <w:rsid w:val="00302C69"/>
    <w:rsid w:val="00304572"/>
    <w:rsid w:val="00304F83"/>
    <w:rsid w:val="00305D54"/>
    <w:rsid w:val="00312D98"/>
    <w:rsid w:val="00316DFE"/>
    <w:rsid w:val="0032133C"/>
    <w:rsid w:val="00321BEE"/>
    <w:rsid w:val="00322C94"/>
    <w:rsid w:val="00322E7B"/>
    <w:rsid w:val="00332D45"/>
    <w:rsid w:val="00334E9F"/>
    <w:rsid w:val="00336E99"/>
    <w:rsid w:val="00337F7A"/>
    <w:rsid w:val="00343C68"/>
    <w:rsid w:val="00344E36"/>
    <w:rsid w:val="003469B9"/>
    <w:rsid w:val="00354D86"/>
    <w:rsid w:val="00355439"/>
    <w:rsid w:val="00355FF5"/>
    <w:rsid w:val="0035606C"/>
    <w:rsid w:val="00361DA3"/>
    <w:rsid w:val="0036328F"/>
    <w:rsid w:val="003632A1"/>
    <w:rsid w:val="00363B38"/>
    <w:rsid w:val="0036655A"/>
    <w:rsid w:val="003666D9"/>
    <w:rsid w:val="003705AC"/>
    <w:rsid w:val="003720C1"/>
    <w:rsid w:val="00375B14"/>
    <w:rsid w:val="0037676A"/>
    <w:rsid w:val="00376DDC"/>
    <w:rsid w:val="003806C2"/>
    <w:rsid w:val="00383003"/>
    <w:rsid w:val="003830DF"/>
    <w:rsid w:val="00383586"/>
    <w:rsid w:val="00383F99"/>
    <w:rsid w:val="003843EC"/>
    <w:rsid w:val="00390051"/>
    <w:rsid w:val="0039197A"/>
    <w:rsid w:val="00392B1F"/>
    <w:rsid w:val="00395F0B"/>
    <w:rsid w:val="00396E6A"/>
    <w:rsid w:val="003A069D"/>
    <w:rsid w:val="003A07DC"/>
    <w:rsid w:val="003A1D7C"/>
    <w:rsid w:val="003A3ADF"/>
    <w:rsid w:val="003B0110"/>
    <w:rsid w:val="003B28F0"/>
    <w:rsid w:val="003B3797"/>
    <w:rsid w:val="003C3DD1"/>
    <w:rsid w:val="003C5BC9"/>
    <w:rsid w:val="003C5C7F"/>
    <w:rsid w:val="003C6090"/>
    <w:rsid w:val="003D57B6"/>
    <w:rsid w:val="003D71D3"/>
    <w:rsid w:val="003F4D1C"/>
    <w:rsid w:val="003F6256"/>
    <w:rsid w:val="003F7C9C"/>
    <w:rsid w:val="003F7ED8"/>
    <w:rsid w:val="00405F95"/>
    <w:rsid w:val="00410C8C"/>
    <w:rsid w:val="00411739"/>
    <w:rsid w:val="00417D47"/>
    <w:rsid w:val="00420003"/>
    <w:rsid w:val="0043012E"/>
    <w:rsid w:val="00432E49"/>
    <w:rsid w:val="00434885"/>
    <w:rsid w:val="00435B22"/>
    <w:rsid w:val="00435EDC"/>
    <w:rsid w:val="00444383"/>
    <w:rsid w:val="0044623F"/>
    <w:rsid w:val="00450EF4"/>
    <w:rsid w:val="0045384C"/>
    <w:rsid w:val="004549E5"/>
    <w:rsid w:val="00456925"/>
    <w:rsid w:val="004600A8"/>
    <w:rsid w:val="00460E82"/>
    <w:rsid w:val="00461B73"/>
    <w:rsid w:val="00462084"/>
    <w:rsid w:val="004655E8"/>
    <w:rsid w:val="00465FDE"/>
    <w:rsid w:val="0046787C"/>
    <w:rsid w:val="00470C69"/>
    <w:rsid w:val="00471A6C"/>
    <w:rsid w:val="00473324"/>
    <w:rsid w:val="00477DB4"/>
    <w:rsid w:val="004803DE"/>
    <w:rsid w:val="0049139C"/>
    <w:rsid w:val="00496B46"/>
    <w:rsid w:val="004A38A9"/>
    <w:rsid w:val="004A65BC"/>
    <w:rsid w:val="004C38D9"/>
    <w:rsid w:val="004C3A9B"/>
    <w:rsid w:val="004D69D5"/>
    <w:rsid w:val="004E0BF6"/>
    <w:rsid w:val="004E1B87"/>
    <w:rsid w:val="004E34BB"/>
    <w:rsid w:val="004E5BF7"/>
    <w:rsid w:val="004E7939"/>
    <w:rsid w:val="004F10CF"/>
    <w:rsid w:val="004F146E"/>
    <w:rsid w:val="004F25D1"/>
    <w:rsid w:val="004F2CDA"/>
    <w:rsid w:val="004F51C3"/>
    <w:rsid w:val="004F6ECE"/>
    <w:rsid w:val="00501061"/>
    <w:rsid w:val="00501F1B"/>
    <w:rsid w:val="00502977"/>
    <w:rsid w:val="00503104"/>
    <w:rsid w:val="0050380F"/>
    <w:rsid w:val="00504BD3"/>
    <w:rsid w:val="00510DC3"/>
    <w:rsid w:val="005115C3"/>
    <w:rsid w:val="00511881"/>
    <w:rsid w:val="00512AFD"/>
    <w:rsid w:val="00516C83"/>
    <w:rsid w:val="0051774F"/>
    <w:rsid w:val="00520C80"/>
    <w:rsid w:val="005221E0"/>
    <w:rsid w:val="005229CC"/>
    <w:rsid w:val="00522C79"/>
    <w:rsid w:val="005231F7"/>
    <w:rsid w:val="00523BD8"/>
    <w:rsid w:val="005248BD"/>
    <w:rsid w:val="00526A39"/>
    <w:rsid w:val="00526BEB"/>
    <w:rsid w:val="00533600"/>
    <w:rsid w:val="00540389"/>
    <w:rsid w:val="00546751"/>
    <w:rsid w:val="00546F0C"/>
    <w:rsid w:val="00552F51"/>
    <w:rsid w:val="005627BA"/>
    <w:rsid w:val="00562BB0"/>
    <w:rsid w:val="00566F97"/>
    <w:rsid w:val="00572254"/>
    <w:rsid w:val="005765C7"/>
    <w:rsid w:val="00576AC6"/>
    <w:rsid w:val="00577747"/>
    <w:rsid w:val="00577F89"/>
    <w:rsid w:val="00580166"/>
    <w:rsid w:val="0058018F"/>
    <w:rsid w:val="005905E8"/>
    <w:rsid w:val="005948BE"/>
    <w:rsid w:val="00594E38"/>
    <w:rsid w:val="005A21B5"/>
    <w:rsid w:val="005A2B2F"/>
    <w:rsid w:val="005A4868"/>
    <w:rsid w:val="005A4874"/>
    <w:rsid w:val="005A5141"/>
    <w:rsid w:val="005A58D9"/>
    <w:rsid w:val="005A6DAF"/>
    <w:rsid w:val="005A795F"/>
    <w:rsid w:val="005B3DE3"/>
    <w:rsid w:val="005B4DAF"/>
    <w:rsid w:val="005B5969"/>
    <w:rsid w:val="005B607B"/>
    <w:rsid w:val="005B71C4"/>
    <w:rsid w:val="005C165E"/>
    <w:rsid w:val="005C1D04"/>
    <w:rsid w:val="005C5016"/>
    <w:rsid w:val="005D66AB"/>
    <w:rsid w:val="005D7BA6"/>
    <w:rsid w:val="005E0D3F"/>
    <w:rsid w:val="005E4216"/>
    <w:rsid w:val="005E5D44"/>
    <w:rsid w:val="005F602D"/>
    <w:rsid w:val="006026E9"/>
    <w:rsid w:val="00603B77"/>
    <w:rsid w:val="00605093"/>
    <w:rsid w:val="0060589F"/>
    <w:rsid w:val="00610CC2"/>
    <w:rsid w:val="00611C14"/>
    <w:rsid w:val="00612002"/>
    <w:rsid w:val="00615B9F"/>
    <w:rsid w:val="006164C0"/>
    <w:rsid w:val="00616FD1"/>
    <w:rsid w:val="00617658"/>
    <w:rsid w:val="0062201A"/>
    <w:rsid w:val="00625CF1"/>
    <w:rsid w:val="00626A6E"/>
    <w:rsid w:val="00631A13"/>
    <w:rsid w:val="00631BF9"/>
    <w:rsid w:val="00633895"/>
    <w:rsid w:val="00633FC6"/>
    <w:rsid w:val="00634361"/>
    <w:rsid w:val="00635A2B"/>
    <w:rsid w:val="00636454"/>
    <w:rsid w:val="00637E02"/>
    <w:rsid w:val="0064684D"/>
    <w:rsid w:val="006474E1"/>
    <w:rsid w:val="006605B4"/>
    <w:rsid w:val="00664EBD"/>
    <w:rsid w:val="00667DBD"/>
    <w:rsid w:val="0067111B"/>
    <w:rsid w:val="00671A37"/>
    <w:rsid w:val="00672178"/>
    <w:rsid w:val="0067426A"/>
    <w:rsid w:val="00680B84"/>
    <w:rsid w:val="006961B9"/>
    <w:rsid w:val="006974CE"/>
    <w:rsid w:val="006A014E"/>
    <w:rsid w:val="006A4475"/>
    <w:rsid w:val="006A4D19"/>
    <w:rsid w:val="006A6057"/>
    <w:rsid w:val="006A65AF"/>
    <w:rsid w:val="006A745E"/>
    <w:rsid w:val="006B030F"/>
    <w:rsid w:val="006B467A"/>
    <w:rsid w:val="006D38C5"/>
    <w:rsid w:val="006D3DEE"/>
    <w:rsid w:val="006D4539"/>
    <w:rsid w:val="006D4BBB"/>
    <w:rsid w:val="006E222F"/>
    <w:rsid w:val="006E24C1"/>
    <w:rsid w:val="006E60D2"/>
    <w:rsid w:val="006E6791"/>
    <w:rsid w:val="006F1CD4"/>
    <w:rsid w:val="006F1D05"/>
    <w:rsid w:val="006F3ACB"/>
    <w:rsid w:val="006F661D"/>
    <w:rsid w:val="006F6B96"/>
    <w:rsid w:val="006F76F9"/>
    <w:rsid w:val="00701D35"/>
    <w:rsid w:val="00703FA9"/>
    <w:rsid w:val="0070590A"/>
    <w:rsid w:val="00706F65"/>
    <w:rsid w:val="00710FE0"/>
    <w:rsid w:val="007205BF"/>
    <w:rsid w:val="00720FF9"/>
    <w:rsid w:val="007255E4"/>
    <w:rsid w:val="00725F21"/>
    <w:rsid w:val="00726683"/>
    <w:rsid w:val="00726E3B"/>
    <w:rsid w:val="00730051"/>
    <w:rsid w:val="00732B41"/>
    <w:rsid w:val="00737752"/>
    <w:rsid w:val="00737F21"/>
    <w:rsid w:val="00740139"/>
    <w:rsid w:val="00741024"/>
    <w:rsid w:val="007411B9"/>
    <w:rsid w:val="00741D3B"/>
    <w:rsid w:val="0074305F"/>
    <w:rsid w:val="00744DD0"/>
    <w:rsid w:val="00746034"/>
    <w:rsid w:val="00746474"/>
    <w:rsid w:val="00750AB8"/>
    <w:rsid w:val="00752573"/>
    <w:rsid w:val="00753E43"/>
    <w:rsid w:val="007541A6"/>
    <w:rsid w:val="00756216"/>
    <w:rsid w:val="007608CE"/>
    <w:rsid w:val="0076387F"/>
    <w:rsid w:val="007706B7"/>
    <w:rsid w:val="00785F09"/>
    <w:rsid w:val="00786819"/>
    <w:rsid w:val="00790547"/>
    <w:rsid w:val="00791945"/>
    <w:rsid w:val="0079344E"/>
    <w:rsid w:val="007947BA"/>
    <w:rsid w:val="00795CD6"/>
    <w:rsid w:val="00797BC2"/>
    <w:rsid w:val="007A1751"/>
    <w:rsid w:val="007B06FC"/>
    <w:rsid w:val="007B0F16"/>
    <w:rsid w:val="007B211C"/>
    <w:rsid w:val="007B4989"/>
    <w:rsid w:val="007C1637"/>
    <w:rsid w:val="007C25F5"/>
    <w:rsid w:val="007C40AE"/>
    <w:rsid w:val="007C424B"/>
    <w:rsid w:val="007D5D32"/>
    <w:rsid w:val="007E1E53"/>
    <w:rsid w:val="007E484F"/>
    <w:rsid w:val="007E511B"/>
    <w:rsid w:val="007F0C11"/>
    <w:rsid w:val="007F3380"/>
    <w:rsid w:val="007F6A0F"/>
    <w:rsid w:val="007F72F1"/>
    <w:rsid w:val="007F7EC2"/>
    <w:rsid w:val="008025EB"/>
    <w:rsid w:val="00810351"/>
    <w:rsid w:val="00811AC5"/>
    <w:rsid w:val="008137F4"/>
    <w:rsid w:val="008173B7"/>
    <w:rsid w:val="00823FE7"/>
    <w:rsid w:val="008240BE"/>
    <w:rsid w:val="00824B45"/>
    <w:rsid w:val="00824CB5"/>
    <w:rsid w:val="00825068"/>
    <w:rsid w:val="008255F3"/>
    <w:rsid w:val="00830F98"/>
    <w:rsid w:val="008314D1"/>
    <w:rsid w:val="00832C9B"/>
    <w:rsid w:val="00835229"/>
    <w:rsid w:val="00835330"/>
    <w:rsid w:val="00835AE1"/>
    <w:rsid w:val="00836F35"/>
    <w:rsid w:val="00842487"/>
    <w:rsid w:val="00842A8D"/>
    <w:rsid w:val="008446E2"/>
    <w:rsid w:val="0085341D"/>
    <w:rsid w:val="00855F4D"/>
    <w:rsid w:val="008673F8"/>
    <w:rsid w:val="00872C32"/>
    <w:rsid w:val="00876183"/>
    <w:rsid w:val="00876186"/>
    <w:rsid w:val="00876394"/>
    <w:rsid w:val="00876FAA"/>
    <w:rsid w:val="008827C4"/>
    <w:rsid w:val="0088348D"/>
    <w:rsid w:val="00886867"/>
    <w:rsid w:val="00887247"/>
    <w:rsid w:val="00890630"/>
    <w:rsid w:val="00891B92"/>
    <w:rsid w:val="00892FCB"/>
    <w:rsid w:val="008933A8"/>
    <w:rsid w:val="00893465"/>
    <w:rsid w:val="00894871"/>
    <w:rsid w:val="00896056"/>
    <w:rsid w:val="00897C57"/>
    <w:rsid w:val="008A3067"/>
    <w:rsid w:val="008A3ECD"/>
    <w:rsid w:val="008A46F3"/>
    <w:rsid w:val="008A5141"/>
    <w:rsid w:val="008B0F7A"/>
    <w:rsid w:val="008B362F"/>
    <w:rsid w:val="008B5D1A"/>
    <w:rsid w:val="008B6847"/>
    <w:rsid w:val="008B6B97"/>
    <w:rsid w:val="008C003F"/>
    <w:rsid w:val="008C0CBE"/>
    <w:rsid w:val="008C585D"/>
    <w:rsid w:val="008C6990"/>
    <w:rsid w:val="008C71EF"/>
    <w:rsid w:val="008D0EB8"/>
    <w:rsid w:val="008D241E"/>
    <w:rsid w:val="008D5F23"/>
    <w:rsid w:val="008D6AE2"/>
    <w:rsid w:val="008E393B"/>
    <w:rsid w:val="008E7631"/>
    <w:rsid w:val="008E7EF6"/>
    <w:rsid w:val="008F0EFE"/>
    <w:rsid w:val="008F487C"/>
    <w:rsid w:val="008F4C31"/>
    <w:rsid w:val="008F6AB3"/>
    <w:rsid w:val="009029D7"/>
    <w:rsid w:val="00915355"/>
    <w:rsid w:val="0091553E"/>
    <w:rsid w:val="009165A5"/>
    <w:rsid w:val="00916B7A"/>
    <w:rsid w:val="00925B10"/>
    <w:rsid w:val="009277DE"/>
    <w:rsid w:val="00932501"/>
    <w:rsid w:val="0093406E"/>
    <w:rsid w:val="00934AD3"/>
    <w:rsid w:val="00936915"/>
    <w:rsid w:val="009418DB"/>
    <w:rsid w:val="00944908"/>
    <w:rsid w:val="00946E4E"/>
    <w:rsid w:val="0095190E"/>
    <w:rsid w:val="009526BA"/>
    <w:rsid w:val="0095566B"/>
    <w:rsid w:val="00955AC7"/>
    <w:rsid w:val="009570B4"/>
    <w:rsid w:val="00960637"/>
    <w:rsid w:val="00961E29"/>
    <w:rsid w:val="00963622"/>
    <w:rsid w:val="0096704F"/>
    <w:rsid w:val="00973FEB"/>
    <w:rsid w:val="00975362"/>
    <w:rsid w:val="0097739E"/>
    <w:rsid w:val="00982656"/>
    <w:rsid w:val="00982F5D"/>
    <w:rsid w:val="00985852"/>
    <w:rsid w:val="009868DD"/>
    <w:rsid w:val="00987D76"/>
    <w:rsid w:val="00992316"/>
    <w:rsid w:val="009A022A"/>
    <w:rsid w:val="009A1DCD"/>
    <w:rsid w:val="009A220C"/>
    <w:rsid w:val="009A469D"/>
    <w:rsid w:val="009B5829"/>
    <w:rsid w:val="009C0833"/>
    <w:rsid w:val="009C574D"/>
    <w:rsid w:val="009D0666"/>
    <w:rsid w:val="009D4104"/>
    <w:rsid w:val="009D6893"/>
    <w:rsid w:val="009E17DD"/>
    <w:rsid w:val="009E1E1A"/>
    <w:rsid w:val="009E54CE"/>
    <w:rsid w:val="009F2A05"/>
    <w:rsid w:val="009F2E51"/>
    <w:rsid w:val="009F5E7B"/>
    <w:rsid w:val="00A04418"/>
    <w:rsid w:val="00A07AEC"/>
    <w:rsid w:val="00A1694F"/>
    <w:rsid w:val="00A206E6"/>
    <w:rsid w:val="00A257FA"/>
    <w:rsid w:val="00A30841"/>
    <w:rsid w:val="00A328B7"/>
    <w:rsid w:val="00A36C1A"/>
    <w:rsid w:val="00A4286A"/>
    <w:rsid w:val="00A43DB0"/>
    <w:rsid w:val="00A44DB2"/>
    <w:rsid w:val="00A451E1"/>
    <w:rsid w:val="00A45486"/>
    <w:rsid w:val="00A46067"/>
    <w:rsid w:val="00A4626C"/>
    <w:rsid w:val="00A4690A"/>
    <w:rsid w:val="00A50260"/>
    <w:rsid w:val="00A51D94"/>
    <w:rsid w:val="00A52347"/>
    <w:rsid w:val="00A60674"/>
    <w:rsid w:val="00A65CA6"/>
    <w:rsid w:val="00A6635A"/>
    <w:rsid w:val="00A67299"/>
    <w:rsid w:val="00A674F8"/>
    <w:rsid w:val="00A73621"/>
    <w:rsid w:val="00A8025B"/>
    <w:rsid w:val="00A807CE"/>
    <w:rsid w:val="00A81AA1"/>
    <w:rsid w:val="00A81D12"/>
    <w:rsid w:val="00A910D7"/>
    <w:rsid w:val="00A91993"/>
    <w:rsid w:val="00A939C7"/>
    <w:rsid w:val="00A951AA"/>
    <w:rsid w:val="00AA5072"/>
    <w:rsid w:val="00AA5C53"/>
    <w:rsid w:val="00AB5748"/>
    <w:rsid w:val="00AC3523"/>
    <w:rsid w:val="00AC7327"/>
    <w:rsid w:val="00AD432C"/>
    <w:rsid w:val="00AD7501"/>
    <w:rsid w:val="00AD7E20"/>
    <w:rsid w:val="00AE20C3"/>
    <w:rsid w:val="00AE3E97"/>
    <w:rsid w:val="00AE4362"/>
    <w:rsid w:val="00AE63CD"/>
    <w:rsid w:val="00AF1BEC"/>
    <w:rsid w:val="00B11848"/>
    <w:rsid w:val="00B11A19"/>
    <w:rsid w:val="00B1770E"/>
    <w:rsid w:val="00B20954"/>
    <w:rsid w:val="00B2324B"/>
    <w:rsid w:val="00B245BC"/>
    <w:rsid w:val="00B25109"/>
    <w:rsid w:val="00B30949"/>
    <w:rsid w:val="00B31002"/>
    <w:rsid w:val="00B320B7"/>
    <w:rsid w:val="00B368D5"/>
    <w:rsid w:val="00B44142"/>
    <w:rsid w:val="00B44C57"/>
    <w:rsid w:val="00B50E38"/>
    <w:rsid w:val="00B567F0"/>
    <w:rsid w:val="00B64B62"/>
    <w:rsid w:val="00B65DDF"/>
    <w:rsid w:val="00B670E5"/>
    <w:rsid w:val="00B70DC5"/>
    <w:rsid w:val="00B71794"/>
    <w:rsid w:val="00B7220D"/>
    <w:rsid w:val="00B74AA4"/>
    <w:rsid w:val="00B7567E"/>
    <w:rsid w:val="00B804B5"/>
    <w:rsid w:val="00B84F59"/>
    <w:rsid w:val="00B859B6"/>
    <w:rsid w:val="00B85AC5"/>
    <w:rsid w:val="00B91C35"/>
    <w:rsid w:val="00B9238D"/>
    <w:rsid w:val="00B933AF"/>
    <w:rsid w:val="00B947AF"/>
    <w:rsid w:val="00B97C30"/>
    <w:rsid w:val="00BA1153"/>
    <w:rsid w:val="00BA1480"/>
    <w:rsid w:val="00BA4FE9"/>
    <w:rsid w:val="00BB026F"/>
    <w:rsid w:val="00BB0833"/>
    <w:rsid w:val="00BB2536"/>
    <w:rsid w:val="00BB4691"/>
    <w:rsid w:val="00BB55C3"/>
    <w:rsid w:val="00BB5C2D"/>
    <w:rsid w:val="00BB65F6"/>
    <w:rsid w:val="00BC0637"/>
    <w:rsid w:val="00BC0D38"/>
    <w:rsid w:val="00BC3F5B"/>
    <w:rsid w:val="00BC535C"/>
    <w:rsid w:val="00BD55D3"/>
    <w:rsid w:val="00BD729B"/>
    <w:rsid w:val="00BE01AE"/>
    <w:rsid w:val="00BE66AD"/>
    <w:rsid w:val="00BE6931"/>
    <w:rsid w:val="00BF2437"/>
    <w:rsid w:val="00BF39A6"/>
    <w:rsid w:val="00BF676C"/>
    <w:rsid w:val="00C02A16"/>
    <w:rsid w:val="00C05714"/>
    <w:rsid w:val="00C07602"/>
    <w:rsid w:val="00C11B67"/>
    <w:rsid w:val="00C11F22"/>
    <w:rsid w:val="00C13D96"/>
    <w:rsid w:val="00C143C8"/>
    <w:rsid w:val="00C145A2"/>
    <w:rsid w:val="00C14B27"/>
    <w:rsid w:val="00C1550B"/>
    <w:rsid w:val="00C15D5B"/>
    <w:rsid w:val="00C210F1"/>
    <w:rsid w:val="00C26135"/>
    <w:rsid w:val="00C3519D"/>
    <w:rsid w:val="00C36683"/>
    <w:rsid w:val="00C3703C"/>
    <w:rsid w:val="00C40C4B"/>
    <w:rsid w:val="00C412C5"/>
    <w:rsid w:val="00C4590D"/>
    <w:rsid w:val="00C541F6"/>
    <w:rsid w:val="00C5427B"/>
    <w:rsid w:val="00C544D7"/>
    <w:rsid w:val="00C56859"/>
    <w:rsid w:val="00C61724"/>
    <w:rsid w:val="00C61926"/>
    <w:rsid w:val="00C6598A"/>
    <w:rsid w:val="00C81721"/>
    <w:rsid w:val="00C82A6B"/>
    <w:rsid w:val="00C82F4D"/>
    <w:rsid w:val="00C84E6D"/>
    <w:rsid w:val="00C91DAE"/>
    <w:rsid w:val="00C92DB4"/>
    <w:rsid w:val="00C95049"/>
    <w:rsid w:val="00CA636A"/>
    <w:rsid w:val="00CA76E7"/>
    <w:rsid w:val="00CB52A1"/>
    <w:rsid w:val="00CD3052"/>
    <w:rsid w:val="00CD4DA5"/>
    <w:rsid w:val="00CD5B31"/>
    <w:rsid w:val="00CD6AFF"/>
    <w:rsid w:val="00CE0EB7"/>
    <w:rsid w:val="00CE2847"/>
    <w:rsid w:val="00CE3256"/>
    <w:rsid w:val="00CE6677"/>
    <w:rsid w:val="00CE6770"/>
    <w:rsid w:val="00CE6C4E"/>
    <w:rsid w:val="00CF1D74"/>
    <w:rsid w:val="00CF4775"/>
    <w:rsid w:val="00CF67D4"/>
    <w:rsid w:val="00CF69B3"/>
    <w:rsid w:val="00D02612"/>
    <w:rsid w:val="00D03C6A"/>
    <w:rsid w:val="00D056E0"/>
    <w:rsid w:val="00D05E43"/>
    <w:rsid w:val="00D066E8"/>
    <w:rsid w:val="00D07A34"/>
    <w:rsid w:val="00D10FC7"/>
    <w:rsid w:val="00D1408B"/>
    <w:rsid w:val="00D14D99"/>
    <w:rsid w:val="00D14F08"/>
    <w:rsid w:val="00D1668C"/>
    <w:rsid w:val="00D16C0D"/>
    <w:rsid w:val="00D201AE"/>
    <w:rsid w:val="00D2441A"/>
    <w:rsid w:val="00D251A1"/>
    <w:rsid w:val="00D32E17"/>
    <w:rsid w:val="00D42E5A"/>
    <w:rsid w:val="00D45A5A"/>
    <w:rsid w:val="00D473D4"/>
    <w:rsid w:val="00D51B71"/>
    <w:rsid w:val="00D55BD0"/>
    <w:rsid w:val="00D55FD3"/>
    <w:rsid w:val="00D57F67"/>
    <w:rsid w:val="00D615F3"/>
    <w:rsid w:val="00D63BDB"/>
    <w:rsid w:val="00D73D80"/>
    <w:rsid w:val="00D75BF9"/>
    <w:rsid w:val="00D811AB"/>
    <w:rsid w:val="00D853B0"/>
    <w:rsid w:val="00D85649"/>
    <w:rsid w:val="00D86C90"/>
    <w:rsid w:val="00D86DEB"/>
    <w:rsid w:val="00D87D1C"/>
    <w:rsid w:val="00D914AB"/>
    <w:rsid w:val="00D924F5"/>
    <w:rsid w:val="00D92823"/>
    <w:rsid w:val="00D92968"/>
    <w:rsid w:val="00D96BF4"/>
    <w:rsid w:val="00D9785B"/>
    <w:rsid w:val="00DA17E6"/>
    <w:rsid w:val="00DA36F1"/>
    <w:rsid w:val="00DA5961"/>
    <w:rsid w:val="00DB0E40"/>
    <w:rsid w:val="00DB0EB6"/>
    <w:rsid w:val="00DB40DE"/>
    <w:rsid w:val="00DB56F6"/>
    <w:rsid w:val="00DB7DAF"/>
    <w:rsid w:val="00DC21B4"/>
    <w:rsid w:val="00DC53F2"/>
    <w:rsid w:val="00DC7C57"/>
    <w:rsid w:val="00DD1075"/>
    <w:rsid w:val="00DD38CC"/>
    <w:rsid w:val="00DD6E66"/>
    <w:rsid w:val="00DE138A"/>
    <w:rsid w:val="00DE150F"/>
    <w:rsid w:val="00DE61BF"/>
    <w:rsid w:val="00DE7A1E"/>
    <w:rsid w:val="00DF1836"/>
    <w:rsid w:val="00DF1B39"/>
    <w:rsid w:val="00DF3BB7"/>
    <w:rsid w:val="00DF47C7"/>
    <w:rsid w:val="00E01345"/>
    <w:rsid w:val="00E106FA"/>
    <w:rsid w:val="00E1156D"/>
    <w:rsid w:val="00E12809"/>
    <w:rsid w:val="00E2037B"/>
    <w:rsid w:val="00E30F3C"/>
    <w:rsid w:val="00E34448"/>
    <w:rsid w:val="00E35C04"/>
    <w:rsid w:val="00E42952"/>
    <w:rsid w:val="00E42BB0"/>
    <w:rsid w:val="00E45D87"/>
    <w:rsid w:val="00E508F9"/>
    <w:rsid w:val="00E521F3"/>
    <w:rsid w:val="00E52E19"/>
    <w:rsid w:val="00E55F5C"/>
    <w:rsid w:val="00E60508"/>
    <w:rsid w:val="00E67B7A"/>
    <w:rsid w:val="00E72865"/>
    <w:rsid w:val="00E748BF"/>
    <w:rsid w:val="00E75CDD"/>
    <w:rsid w:val="00E811CC"/>
    <w:rsid w:val="00E83D16"/>
    <w:rsid w:val="00E85273"/>
    <w:rsid w:val="00E86F52"/>
    <w:rsid w:val="00E87EF4"/>
    <w:rsid w:val="00E922A3"/>
    <w:rsid w:val="00E9586A"/>
    <w:rsid w:val="00E960EC"/>
    <w:rsid w:val="00EA05FD"/>
    <w:rsid w:val="00EA0660"/>
    <w:rsid w:val="00EA3C76"/>
    <w:rsid w:val="00EA4111"/>
    <w:rsid w:val="00EA4586"/>
    <w:rsid w:val="00EC02EE"/>
    <w:rsid w:val="00EC0ECE"/>
    <w:rsid w:val="00EC1327"/>
    <w:rsid w:val="00EC2C27"/>
    <w:rsid w:val="00ED0374"/>
    <w:rsid w:val="00ED3619"/>
    <w:rsid w:val="00EE63E7"/>
    <w:rsid w:val="00EF1B66"/>
    <w:rsid w:val="00EF233A"/>
    <w:rsid w:val="00EF334B"/>
    <w:rsid w:val="00EF3A6D"/>
    <w:rsid w:val="00EF4330"/>
    <w:rsid w:val="00EF472A"/>
    <w:rsid w:val="00EF6D46"/>
    <w:rsid w:val="00EF7B20"/>
    <w:rsid w:val="00F041CD"/>
    <w:rsid w:val="00F0550E"/>
    <w:rsid w:val="00F05872"/>
    <w:rsid w:val="00F103A6"/>
    <w:rsid w:val="00F1069E"/>
    <w:rsid w:val="00F10B71"/>
    <w:rsid w:val="00F14884"/>
    <w:rsid w:val="00F15F53"/>
    <w:rsid w:val="00F22540"/>
    <w:rsid w:val="00F262A7"/>
    <w:rsid w:val="00F27C67"/>
    <w:rsid w:val="00F31051"/>
    <w:rsid w:val="00F32211"/>
    <w:rsid w:val="00F3303E"/>
    <w:rsid w:val="00F33267"/>
    <w:rsid w:val="00F34237"/>
    <w:rsid w:val="00F35A9F"/>
    <w:rsid w:val="00F42D5A"/>
    <w:rsid w:val="00F434EA"/>
    <w:rsid w:val="00F4384B"/>
    <w:rsid w:val="00F45D9B"/>
    <w:rsid w:val="00F45EB9"/>
    <w:rsid w:val="00F504DB"/>
    <w:rsid w:val="00F558C6"/>
    <w:rsid w:val="00F5655D"/>
    <w:rsid w:val="00F5739D"/>
    <w:rsid w:val="00F57C8C"/>
    <w:rsid w:val="00F605E9"/>
    <w:rsid w:val="00F66519"/>
    <w:rsid w:val="00F7093B"/>
    <w:rsid w:val="00F7583B"/>
    <w:rsid w:val="00F830B1"/>
    <w:rsid w:val="00F849CD"/>
    <w:rsid w:val="00F95D3C"/>
    <w:rsid w:val="00F97641"/>
    <w:rsid w:val="00FA173A"/>
    <w:rsid w:val="00FA196D"/>
    <w:rsid w:val="00FA3A5A"/>
    <w:rsid w:val="00FA3F37"/>
    <w:rsid w:val="00FA45B8"/>
    <w:rsid w:val="00FA66AE"/>
    <w:rsid w:val="00FB2EC3"/>
    <w:rsid w:val="00FB32CC"/>
    <w:rsid w:val="00FB67B0"/>
    <w:rsid w:val="00FC61E7"/>
    <w:rsid w:val="00FC62A0"/>
    <w:rsid w:val="00FD0842"/>
    <w:rsid w:val="00FD0935"/>
    <w:rsid w:val="00FE247E"/>
    <w:rsid w:val="00FE5566"/>
    <w:rsid w:val="00FF036F"/>
    <w:rsid w:val="00FF3BD8"/>
    <w:rsid w:val="00FF4F91"/>
    <w:rsid w:val="0B5CE85A"/>
    <w:rsid w:val="1662FA17"/>
    <w:rsid w:val="2C12DD69"/>
    <w:rsid w:val="38D3B42B"/>
    <w:rsid w:val="41FE7125"/>
    <w:rsid w:val="42E9EEE0"/>
    <w:rsid w:val="43A511A9"/>
    <w:rsid w:val="43F217AB"/>
    <w:rsid w:val="48DFC7E1"/>
    <w:rsid w:val="55CAE3D7"/>
    <w:rsid w:val="667E1C44"/>
    <w:rsid w:val="71EE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A6A"/>
  <w15:docId w15:val="{4FF5F59D-9CE0-4EA6-A9D7-14694725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6990"/>
    <w:rPr>
      <w:sz w:val="24"/>
      <w:szCs w:val="24"/>
      <w:lang w:eastAsia="en-US"/>
    </w:rPr>
  </w:style>
  <w:style w:type="paragraph" w:styleId="Heading1">
    <w:name w:val="heading 1"/>
    <w:basedOn w:val="Normal"/>
    <w:next w:val="Normal"/>
    <w:link w:val="Heading1Char"/>
    <w:qFormat/>
    <w:rsid w:val="00A60674"/>
    <w:pPr>
      <w:keepNext/>
      <w:jc w:val="center"/>
      <w:outlineLvl w:val="0"/>
    </w:pPr>
    <w:rPr>
      <w:b/>
      <w:bCs/>
    </w:rPr>
  </w:style>
  <w:style w:type="paragraph" w:styleId="Heading2">
    <w:name w:val="heading 2"/>
    <w:basedOn w:val="Normal"/>
    <w:next w:val="Normal"/>
    <w:qFormat/>
    <w:rsid w:val="00155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C574D"/>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606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A60674"/>
    <w:pPr>
      <w:jc w:val="center"/>
    </w:pPr>
    <w:rPr>
      <w:b/>
      <w:bCs/>
      <w:sz w:val="56"/>
    </w:rPr>
  </w:style>
  <w:style w:type="character" w:styleId="Hyperlink">
    <w:name w:val="Hyperlink"/>
    <w:rsid w:val="00A60674"/>
    <w:rPr>
      <w:color w:val="0000FF"/>
      <w:u w:val="single"/>
    </w:rPr>
  </w:style>
  <w:style w:type="paragraph" w:styleId="BalloonText">
    <w:name w:val="Balloon Text"/>
    <w:basedOn w:val="Normal"/>
    <w:semiHidden/>
    <w:rsid w:val="00B71794"/>
    <w:rPr>
      <w:rFonts w:ascii="Tahoma" w:hAnsi="Tahoma" w:cs="Tahoma"/>
      <w:sz w:val="16"/>
      <w:szCs w:val="16"/>
    </w:rPr>
  </w:style>
  <w:style w:type="character" w:styleId="apple-style-span" w:customStyle="1">
    <w:name w:val="apple-style-span"/>
    <w:rsid w:val="00C11F22"/>
  </w:style>
  <w:style w:type="character" w:styleId="previewmsgtext1" w:customStyle="1">
    <w:name w:val="previewmsgtext1"/>
    <w:rsid w:val="00EC2C27"/>
    <w:rPr>
      <w:rFonts w:hint="default" w:ascii="Arial" w:hAnsi="Arial" w:cs="Arial"/>
      <w:b w:val="0"/>
      <w:bCs w:val="0"/>
      <w:sz w:val="19"/>
      <w:szCs w:val="19"/>
    </w:rPr>
  </w:style>
  <w:style w:type="paragraph" w:styleId="NormalWeb">
    <w:name w:val="Normal (Web)"/>
    <w:basedOn w:val="Normal"/>
    <w:uiPriority w:val="99"/>
    <w:unhideWhenUsed/>
    <w:rsid w:val="00D85649"/>
    <w:pPr>
      <w:spacing w:before="100" w:beforeAutospacing="1" w:after="100" w:afterAutospacing="1"/>
    </w:pPr>
    <w:rPr>
      <w:lang w:eastAsia="en-GB"/>
    </w:rPr>
  </w:style>
  <w:style w:type="character" w:styleId="3l3x" w:customStyle="1">
    <w:name w:val="_3l3x"/>
    <w:rsid w:val="00E55F5C"/>
  </w:style>
  <w:style w:type="paragraph" w:styleId="Header">
    <w:name w:val="header"/>
    <w:basedOn w:val="Normal"/>
    <w:link w:val="HeaderChar"/>
    <w:rsid w:val="00E55F5C"/>
    <w:pPr>
      <w:tabs>
        <w:tab w:val="center" w:pos="4513"/>
        <w:tab w:val="right" w:pos="9026"/>
      </w:tabs>
    </w:pPr>
  </w:style>
  <w:style w:type="character" w:styleId="HeaderChar" w:customStyle="1">
    <w:name w:val="Header Char"/>
    <w:link w:val="Header"/>
    <w:rsid w:val="00E55F5C"/>
    <w:rPr>
      <w:sz w:val="24"/>
      <w:szCs w:val="24"/>
      <w:lang w:eastAsia="en-US"/>
    </w:rPr>
  </w:style>
  <w:style w:type="paragraph" w:styleId="Footer">
    <w:name w:val="footer"/>
    <w:basedOn w:val="Normal"/>
    <w:link w:val="FooterChar"/>
    <w:rsid w:val="00E55F5C"/>
    <w:pPr>
      <w:tabs>
        <w:tab w:val="center" w:pos="4513"/>
        <w:tab w:val="right" w:pos="9026"/>
      </w:tabs>
    </w:pPr>
  </w:style>
  <w:style w:type="character" w:styleId="FooterChar" w:customStyle="1">
    <w:name w:val="Footer Char"/>
    <w:link w:val="Footer"/>
    <w:rsid w:val="00E55F5C"/>
    <w:rPr>
      <w:sz w:val="24"/>
      <w:szCs w:val="24"/>
      <w:lang w:eastAsia="en-US"/>
    </w:rPr>
  </w:style>
  <w:style w:type="paragraph" w:styleId="ListParagraph">
    <w:name w:val="List Paragraph"/>
    <w:basedOn w:val="Normal"/>
    <w:uiPriority w:val="34"/>
    <w:qFormat/>
    <w:rsid w:val="00343C68"/>
    <w:pPr>
      <w:ind w:left="720"/>
      <w:contextualSpacing/>
    </w:pPr>
    <w:rPr>
      <w:rFonts w:ascii="WistenBold" w:hAnsi="WistenBold"/>
      <w:sz w:val="20"/>
      <w:szCs w:val="20"/>
      <w:lang w:eastAsia="en-GB"/>
    </w:rPr>
  </w:style>
  <w:style w:type="paragraph" w:styleId="BodyText3">
    <w:name w:val="Body Text 3"/>
    <w:basedOn w:val="Normal"/>
    <w:link w:val="BodyText3Char"/>
    <w:uiPriority w:val="99"/>
    <w:unhideWhenUsed/>
    <w:rsid w:val="00343C68"/>
    <w:pPr>
      <w:spacing w:after="120"/>
    </w:pPr>
    <w:rPr>
      <w:rFonts w:ascii="Arial" w:hAnsi="Arial"/>
      <w:sz w:val="16"/>
      <w:szCs w:val="16"/>
    </w:rPr>
  </w:style>
  <w:style w:type="character" w:styleId="BodyText3Char" w:customStyle="1">
    <w:name w:val="Body Text 3 Char"/>
    <w:link w:val="BodyText3"/>
    <w:uiPriority w:val="99"/>
    <w:rsid w:val="00343C68"/>
    <w:rPr>
      <w:rFonts w:ascii="Arial" w:hAnsi="Arial"/>
      <w:sz w:val="16"/>
      <w:szCs w:val="16"/>
      <w:lang w:eastAsia="en-US"/>
    </w:rPr>
  </w:style>
  <w:style w:type="character" w:styleId="UnresolvedMention1" w:customStyle="1">
    <w:name w:val="Unresolved Mention1"/>
    <w:uiPriority w:val="99"/>
    <w:semiHidden/>
    <w:unhideWhenUsed/>
    <w:rsid w:val="00633895"/>
    <w:rPr>
      <w:color w:val="605E5C"/>
      <w:shd w:val="clear" w:color="auto" w:fill="E1DFDD"/>
    </w:rPr>
  </w:style>
  <w:style w:type="character" w:styleId="UnresolvedMention2" w:customStyle="1">
    <w:name w:val="Unresolved Mention2"/>
    <w:basedOn w:val="DefaultParagraphFont"/>
    <w:uiPriority w:val="99"/>
    <w:semiHidden/>
    <w:unhideWhenUsed/>
    <w:rsid w:val="00886867"/>
    <w:rPr>
      <w:color w:val="605E5C"/>
      <w:shd w:val="clear" w:color="auto" w:fill="E1DFDD"/>
    </w:rPr>
  </w:style>
  <w:style w:type="character" w:styleId="Strong">
    <w:name w:val="Strong"/>
    <w:basedOn w:val="DefaultParagraphFont"/>
    <w:uiPriority w:val="22"/>
    <w:qFormat/>
    <w:rsid w:val="0076387F"/>
    <w:rPr>
      <w:b/>
      <w:bCs/>
    </w:rPr>
  </w:style>
  <w:style w:type="character" w:styleId="UnresolvedMention">
    <w:name w:val="Unresolved Mention"/>
    <w:basedOn w:val="DefaultParagraphFont"/>
    <w:uiPriority w:val="99"/>
    <w:semiHidden/>
    <w:unhideWhenUsed/>
    <w:rsid w:val="0085341D"/>
    <w:rPr>
      <w:color w:val="605E5C"/>
      <w:shd w:val="clear" w:color="auto" w:fill="E1DFDD"/>
    </w:rPr>
  </w:style>
  <w:style w:type="paragraph" w:styleId="Subtitle">
    <w:name w:val="Subtitle"/>
    <w:basedOn w:val="Normal"/>
    <w:link w:val="SubtitleChar"/>
    <w:qFormat/>
    <w:rsid w:val="00076EBB"/>
    <w:pPr>
      <w:jc w:val="center"/>
    </w:pPr>
    <w:rPr>
      <w:rFonts w:ascii="Arial" w:hAnsi="Arial"/>
      <w:b/>
      <w:bCs/>
      <w:sz w:val="20"/>
      <w:lang w:val="x-none"/>
    </w:rPr>
  </w:style>
  <w:style w:type="character" w:styleId="SubtitleChar" w:customStyle="1">
    <w:name w:val="Subtitle Char"/>
    <w:basedOn w:val="DefaultParagraphFont"/>
    <w:link w:val="Subtitle"/>
    <w:rsid w:val="00076EBB"/>
    <w:rPr>
      <w:rFonts w:ascii="Arial" w:hAnsi="Arial"/>
      <w:b/>
      <w:bCs/>
      <w:szCs w:val="24"/>
      <w:lang w:val="x-none" w:eastAsia="en-US"/>
    </w:rPr>
  </w:style>
  <w:style w:type="character" w:styleId="Heading3Char" w:customStyle="1">
    <w:name w:val="Heading 3 Char"/>
    <w:basedOn w:val="DefaultParagraphFont"/>
    <w:link w:val="Heading3"/>
    <w:semiHidden/>
    <w:rsid w:val="009C574D"/>
    <w:rPr>
      <w:rFonts w:asciiTheme="majorHAnsi" w:hAnsiTheme="majorHAnsi" w:eastAsiaTheme="majorEastAsia" w:cstheme="majorBidi"/>
      <w:color w:val="243F60" w:themeColor="accent1" w:themeShade="7F"/>
      <w:sz w:val="24"/>
      <w:szCs w:val="24"/>
      <w:lang w:eastAsia="en-US"/>
    </w:rPr>
  </w:style>
  <w:style w:type="character" w:styleId="Heading1Char" w:customStyle="1">
    <w:name w:val="Heading 1 Char"/>
    <w:basedOn w:val="DefaultParagraphFont"/>
    <w:link w:val="Heading1"/>
    <w:rsid w:val="00835330"/>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2516">
      <w:bodyDiv w:val="1"/>
      <w:marLeft w:val="0"/>
      <w:marRight w:val="0"/>
      <w:marTop w:val="0"/>
      <w:marBottom w:val="0"/>
      <w:divBdr>
        <w:top w:val="none" w:sz="0" w:space="0" w:color="auto"/>
        <w:left w:val="none" w:sz="0" w:space="0" w:color="auto"/>
        <w:bottom w:val="none" w:sz="0" w:space="0" w:color="auto"/>
        <w:right w:val="none" w:sz="0" w:space="0" w:color="auto"/>
      </w:divBdr>
    </w:div>
    <w:div w:id="186911567">
      <w:bodyDiv w:val="1"/>
      <w:marLeft w:val="0"/>
      <w:marRight w:val="0"/>
      <w:marTop w:val="0"/>
      <w:marBottom w:val="0"/>
      <w:divBdr>
        <w:top w:val="none" w:sz="0" w:space="0" w:color="auto"/>
        <w:left w:val="none" w:sz="0" w:space="0" w:color="auto"/>
        <w:bottom w:val="none" w:sz="0" w:space="0" w:color="auto"/>
        <w:right w:val="none" w:sz="0" w:space="0" w:color="auto"/>
      </w:divBdr>
      <w:divsChild>
        <w:div w:id="203962387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4675929">
              <w:marLeft w:val="0"/>
              <w:marRight w:val="0"/>
              <w:marTop w:val="0"/>
              <w:marBottom w:val="0"/>
              <w:divBdr>
                <w:top w:val="none" w:sz="0" w:space="0" w:color="auto"/>
                <w:left w:val="none" w:sz="0" w:space="0" w:color="auto"/>
                <w:bottom w:val="none" w:sz="0" w:space="0" w:color="auto"/>
                <w:right w:val="none" w:sz="0" w:space="0" w:color="auto"/>
              </w:divBdr>
              <w:divsChild>
                <w:div w:id="39035340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9792655">
                      <w:marLeft w:val="0"/>
                      <w:marRight w:val="0"/>
                      <w:marTop w:val="0"/>
                      <w:marBottom w:val="0"/>
                      <w:divBdr>
                        <w:top w:val="none" w:sz="0" w:space="0" w:color="auto"/>
                        <w:left w:val="none" w:sz="0" w:space="0" w:color="auto"/>
                        <w:bottom w:val="none" w:sz="0" w:space="0" w:color="auto"/>
                        <w:right w:val="none" w:sz="0" w:space="0" w:color="auto"/>
                      </w:divBdr>
                      <w:divsChild>
                        <w:div w:id="388765807">
                          <w:marLeft w:val="0"/>
                          <w:marRight w:val="0"/>
                          <w:marTop w:val="0"/>
                          <w:marBottom w:val="0"/>
                          <w:divBdr>
                            <w:top w:val="none" w:sz="0" w:space="0" w:color="auto"/>
                            <w:left w:val="none" w:sz="0" w:space="0" w:color="auto"/>
                            <w:bottom w:val="none" w:sz="0" w:space="0" w:color="auto"/>
                            <w:right w:val="none" w:sz="0" w:space="0" w:color="auto"/>
                          </w:divBdr>
                        </w:div>
                        <w:div w:id="1472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19138">
      <w:bodyDiv w:val="1"/>
      <w:marLeft w:val="0"/>
      <w:marRight w:val="0"/>
      <w:marTop w:val="0"/>
      <w:marBottom w:val="0"/>
      <w:divBdr>
        <w:top w:val="none" w:sz="0" w:space="0" w:color="auto"/>
        <w:left w:val="none" w:sz="0" w:space="0" w:color="auto"/>
        <w:bottom w:val="none" w:sz="0" w:space="0" w:color="auto"/>
        <w:right w:val="none" w:sz="0" w:space="0" w:color="auto"/>
      </w:divBdr>
    </w:div>
    <w:div w:id="288752066">
      <w:bodyDiv w:val="1"/>
      <w:marLeft w:val="0"/>
      <w:marRight w:val="0"/>
      <w:marTop w:val="0"/>
      <w:marBottom w:val="0"/>
      <w:divBdr>
        <w:top w:val="none" w:sz="0" w:space="0" w:color="auto"/>
        <w:left w:val="none" w:sz="0" w:space="0" w:color="auto"/>
        <w:bottom w:val="none" w:sz="0" w:space="0" w:color="auto"/>
        <w:right w:val="none" w:sz="0" w:space="0" w:color="auto"/>
      </w:divBdr>
      <w:divsChild>
        <w:div w:id="1686902562">
          <w:marLeft w:val="0"/>
          <w:marRight w:val="0"/>
          <w:marTop w:val="0"/>
          <w:marBottom w:val="0"/>
          <w:divBdr>
            <w:top w:val="none" w:sz="0" w:space="0" w:color="auto"/>
            <w:left w:val="none" w:sz="0" w:space="0" w:color="auto"/>
            <w:bottom w:val="none" w:sz="0" w:space="0" w:color="auto"/>
            <w:right w:val="none" w:sz="0" w:space="0" w:color="auto"/>
          </w:divBdr>
          <w:divsChild>
            <w:div w:id="756756196">
              <w:marLeft w:val="0"/>
              <w:marRight w:val="0"/>
              <w:marTop w:val="0"/>
              <w:marBottom w:val="0"/>
              <w:divBdr>
                <w:top w:val="none" w:sz="0" w:space="0" w:color="auto"/>
                <w:left w:val="none" w:sz="0" w:space="0" w:color="auto"/>
                <w:bottom w:val="none" w:sz="0" w:space="0" w:color="auto"/>
                <w:right w:val="none" w:sz="0" w:space="0" w:color="auto"/>
              </w:divBdr>
              <w:divsChild>
                <w:div w:id="4408419">
                  <w:marLeft w:val="0"/>
                  <w:marRight w:val="0"/>
                  <w:marTop w:val="0"/>
                  <w:marBottom w:val="0"/>
                  <w:divBdr>
                    <w:top w:val="none" w:sz="0" w:space="0" w:color="auto"/>
                    <w:left w:val="none" w:sz="0" w:space="0" w:color="auto"/>
                    <w:bottom w:val="none" w:sz="0" w:space="0" w:color="auto"/>
                    <w:right w:val="none" w:sz="0" w:space="0" w:color="auto"/>
                  </w:divBdr>
                  <w:divsChild>
                    <w:div w:id="15597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2917">
      <w:bodyDiv w:val="1"/>
      <w:marLeft w:val="0"/>
      <w:marRight w:val="0"/>
      <w:marTop w:val="0"/>
      <w:marBottom w:val="0"/>
      <w:divBdr>
        <w:top w:val="none" w:sz="0" w:space="0" w:color="auto"/>
        <w:left w:val="none" w:sz="0" w:space="0" w:color="auto"/>
        <w:bottom w:val="none" w:sz="0" w:space="0" w:color="auto"/>
        <w:right w:val="none" w:sz="0" w:space="0" w:color="auto"/>
      </w:divBdr>
      <w:divsChild>
        <w:div w:id="21173565">
          <w:marLeft w:val="0"/>
          <w:marRight w:val="0"/>
          <w:marTop w:val="0"/>
          <w:marBottom w:val="0"/>
          <w:divBdr>
            <w:top w:val="none" w:sz="0" w:space="0" w:color="auto"/>
            <w:left w:val="none" w:sz="0" w:space="0" w:color="auto"/>
            <w:bottom w:val="none" w:sz="0" w:space="0" w:color="auto"/>
            <w:right w:val="none" w:sz="0" w:space="0" w:color="auto"/>
          </w:divBdr>
          <w:divsChild>
            <w:div w:id="539365771">
              <w:marLeft w:val="0"/>
              <w:marRight w:val="0"/>
              <w:marTop w:val="0"/>
              <w:marBottom w:val="0"/>
              <w:divBdr>
                <w:top w:val="none" w:sz="0" w:space="0" w:color="auto"/>
                <w:left w:val="none" w:sz="0" w:space="0" w:color="auto"/>
                <w:bottom w:val="none" w:sz="0" w:space="0" w:color="auto"/>
                <w:right w:val="none" w:sz="0" w:space="0" w:color="auto"/>
              </w:divBdr>
            </w:div>
            <w:div w:id="2088727187">
              <w:marLeft w:val="300"/>
              <w:marRight w:val="0"/>
              <w:marTop w:val="0"/>
              <w:marBottom w:val="0"/>
              <w:divBdr>
                <w:top w:val="none" w:sz="0" w:space="0" w:color="auto"/>
                <w:left w:val="none" w:sz="0" w:space="0" w:color="auto"/>
                <w:bottom w:val="none" w:sz="0" w:space="0" w:color="auto"/>
                <w:right w:val="none" w:sz="0" w:space="0" w:color="auto"/>
              </w:divBdr>
            </w:div>
            <w:div w:id="368266815">
              <w:marLeft w:val="300"/>
              <w:marRight w:val="0"/>
              <w:marTop w:val="0"/>
              <w:marBottom w:val="0"/>
              <w:divBdr>
                <w:top w:val="none" w:sz="0" w:space="0" w:color="auto"/>
                <w:left w:val="none" w:sz="0" w:space="0" w:color="auto"/>
                <w:bottom w:val="none" w:sz="0" w:space="0" w:color="auto"/>
                <w:right w:val="none" w:sz="0" w:space="0" w:color="auto"/>
              </w:divBdr>
            </w:div>
            <w:div w:id="1915040885">
              <w:marLeft w:val="0"/>
              <w:marRight w:val="0"/>
              <w:marTop w:val="0"/>
              <w:marBottom w:val="0"/>
              <w:divBdr>
                <w:top w:val="none" w:sz="0" w:space="0" w:color="auto"/>
                <w:left w:val="none" w:sz="0" w:space="0" w:color="auto"/>
                <w:bottom w:val="none" w:sz="0" w:space="0" w:color="auto"/>
                <w:right w:val="none" w:sz="0" w:space="0" w:color="auto"/>
              </w:divBdr>
            </w:div>
            <w:div w:id="1930037723">
              <w:marLeft w:val="60"/>
              <w:marRight w:val="0"/>
              <w:marTop w:val="0"/>
              <w:marBottom w:val="0"/>
              <w:divBdr>
                <w:top w:val="none" w:sz="0" w:space="0" w:color="auto"/>
                <w:left w:val="none" w:sz="0" w:space="0" w:color="auto"/>
                <w:bottom w:val="none" w:sz="0" w:space="0" w:color="auto"/>
                <w:right w:val="none" w:sz="0" w:space="0" w:color="auto"/>
              </w:divBdr>
            </w:div>
          </w:divsChild>
        </w:div>
        <w:div w:id="502669058">
          <w:marLeft w:val="0"/>
          <w:marRight w:val="0"/>
          <w:marTop w:val="0"/>
          <w:marBottom w:val="0"/>
          <w:divBdr>
            <w:top w:val="none" w:sz="0" w:space="0" w:color="auto"/>
            <w:left w:val="none" w:sz="0" w:space="0" w:color="auto"/>
            <w:bottom w:val="none" w:sz="0" w:space="0" w:color="auto"/>
            <w:right w:val="none" w:sz="0" w:space="0" w:color="auto"/>
          </w:divBdr>
          <w:divsChild>
            <w:div w:id="975647955">
              <w:marLeft w:val="0"/>
              <w:marRight w:val="0"/>
              <w:marTop w:val="120"/>
              <w:marBottom w:val="0"/>
              <w:divBdr>
                <w:top w:val="none" w:sz="0" w:space="0" w:color="auto"/>
                <w:left w:val="none" w:sz="0" w:space="0" w:color="auto"/>
                <w:bottom w:val="none" w:sz="0" w:space="0" w:color="auto"/>
                <w:right w:val="none" w:sz="0" w:space="0" w:color="auto"/>
              </w:divBdr>
              <w:divsChild>
                <w:div w:id="2033262292">
                  <w:marLeft w:val="0"/>
                  <w:marRight w:val="0"/>
                  <w:marTop w:val="0"/>
                  <w:marBottom w:val="0"/>
                  <w:divBdr>
                    <w:top w:val="none" w:sz="0" w:space="0" w:color="auto"/>
                    <w:left w:val="none" w:sz="0" w:space="0" w:color="auto"/>
                    <w:bottom w:val="none" w:sz="0" w:space="0" w:color="auto"/>
                    <w:right w:val="none" w:sz="0" w:space="0" w:color="auto"/>
                  </w:divBdr>
                  <w:divsChild>
                    <w:div w:id="1459882004">
                      <w:marLeft w:val="0"/>
                      <w:marRight w:val="0"/>
                      <w:marTop w:val="0"/>
                      <w:marBottom w:val="0"/>
                      <w:divBdr>
                        <w:top w:val="none" w:sz="0" w:space="0" w:color="auto"/>
                        <w:left w:val="none" w:sz="0" w:space="0" w:color="auto"/>
                        <w:bottom w:val="none" w:sz="0" w:space="0" w:color="auto"/>
                        <w:right w:val="none" w:sz="0" w:space="0" w:color="auto"/>
                      </w:divBdr>
                      <w:divsChild>
                        <w:div w:id="681932891">
                          <w:marLeft w:val="0"/>
                          <w:marRight w:val="0"/>
                          <w:marTop w:val="0"/>
                          <w:marBottom w:val="0"/>
                          <w:divBdr>
                            <w:top w:val="none" w:sz="0" w:space="0" w:color="auto"/>
                            <w:left w:val="none" w:sz="0" w:space="0" w:color="auto"/>
                            <w:bottom w:val="none" w:sz="0" w:space="0" w:color="auto"/>
                            <w:right w:val="none" w:sz="0" w:space="0" w:color="auto"/>
                          </w:divBdr>
                          <w:divsChild>
                            <w:div w:id="1255625412">
                              <w:marLeft w:val="0"/>
                              <w:marRight w:val="0"/>
                              <w:marTop w:val="0"/>
                              <w:marBottom w:val="0"/>
                              <w:divBdr>
                                <w:top w:val="none" w:sz="0" w:space="0" w:color="auto"/>
                                <w:left w:val="none" w:sz="0" w:space="0" w:color="auto"/>
                                <w:bottom w:val="none" w:sz="0" w:space="0" w:color="auto"/>
                                <w:right w:val="none" w:sz="0" w:space="0" w:color="auto"/>
                              </w:divBdr>
                            </w:div>
                            <w:div w:id="1464302684">
                              <w:marLeft w:val="0"/>
                              <w:marRight w:val="0"/>
                              <w:marTop w:val="0"/>
                              <w:marBottom w:val="0"/>
                              <w:divBdr>
                                <w:top w:val="none" w:sz="0" w:space="0" w:color="auto"/>
                                <w:left w:val="none" w:sz="0" w:space="0" w:color="auto"/>
                                <w:bottom w:val="none" w:sz="0" w:space="0" w:color="auto"/>
                                <w:right w:val="none" w:sz="0" w:space="0" w:color="auto"/>
                              </w:divBdr>
                            </w:div>
                            <w:div w:id="1943414351">
                              <w:marLeft w:val="0"/>
                              <w:marRight w:val="0"/>
                              <w:marTop w:val="0"/>
                              <w:marBottom w:val="0"/>
                              <w:divBdr>
                                <w:top w:val="none" w:sz="0" w:space="0" w:color="auto"/>
                                <w:left w:val="none" w:sz="0" w:space="0" w:color="auto"/>
                                <w:bottom w:val="none" w:sz="0" w:space="0" w:color="auto"/>
                                <w:right w:val="none" w:sz="0" w:space="0" w:color="auto"/>
                              </w:divBdr>
                            </w:div>
                            <w:div w:id="833421816">
                              <w:marLeft w:val="0"/>
                              <w:marRight w:val="0"/>
                              <w:marTop w:val="0"/>
                              <w:marBottom w:val="0"/>
                              <w:divBdr>
                                <w:top w:val="none" w:sz="0" w:space="0" w:color="auto"/>
                                <w:left w:val="none" w:sz="0" w:space="0" w:color="auto"/>
                                <w:bottom w:val="none" w:sz="0" w:space="0" w:color="auto"/>
                                <w:right w:val="none" w:sz="0" w:space="0" w:color="auto"/>
                              </w:divBdr>
                            </w:div>
                            <w:div w:id="152112166">
                              <w:marLeft w:val="0"/>
                              <w:marRight w:val="0"/>
                              <w:marTop w:val="0"/>
                              <w:marBottom w:val="0"/>
                              <w:divBdr>
                                <w:top w:val="none" w:sz="0" w:space="0" w:color="auto"/>
                                <w:left w:val="none" w:sz="0" w:space="0" w:color="auto"/>
                                <w:bottom w:val="none" w:sz="0" w:space="0" w:color="auto"/>
                                <w:right w:val="none" w:sz="0" w:space="0" w:color="auto"/>
                              </w:divBdr>
                            </w:div>
                            <w:div w:id="567420375">
                              <w:marLeft w:val="0"/>
                              <w:marRight w:val="0"/>
                              <w:marTop w:val="0"/>
                              <w:marBottom w:val="0"/>
                              <w:divBdr>
                                <w:top w:val="none" w:sz="0" w:space="0" w:color="auto"/>
                                <w:left w:val="none" w:sz="0" w:space="0" w:color="auto"/>
                                <w:bottom w:val="none" w:sz="0" w:space="0" w:color="auto"/>
                                <w:right w:val="none" w:sz="0" w:space="0" w:color="auto"/>
                              </w:divBdr>
                            </w:div>
                            <w:div w:id="1097597336">
                              <w:marLeft w:val="0"/>
                              <w:marRight w:val="0"/>
                              <w:marTop w:val="0"/>
                              <w:marBottom w:val="0"/>
                              <w:divBdr>
                                <w:top w:val="none" w:sz="0" w:space="0" w:color="auto"/>
                                <w:left w:val="none" w:sz="0" w:space="0" w:color="auto"/>
                                <w:bottom w:val="none" w:sz="0" w:space="0" w:color="auto"/>
                                <w:right w:val="none" w:sz="0" w:space="0" w:color="auto"/>
                              </w:divBdr>
                            </w:div>
                            <w:div w:id="820737147">
                              <w:marLeft w:val="0"/>
                              <w:marRight w:val="0"/>
                              <w:marTop w:val="0"/>
                              <w:marBottom w:val="0"/>
                              <w:divBdr>
                                <w:top w:val="none" w:sz="0" w:space="0" w:color="auto"/>
                                <w:left w:val="none" w:sz="0" w:space="0" w:color="auto"/>
                                <w:bottom w:val="none" w:sz="0" w:space="0" w:color="auto"/>
                                <w:right w:val="none" w:sz="0" w:space="0" w:color="auto"/>
                              </w:divBdr>
                            </w:div>
                            <w:div w:id="1035959709">
                              <w:marLeft w:val="0"/>
                              <w:marRight w:val="0"/>
                              <w:marTop w:val="0"/>
                              <w:marBottom w:val="0"/>
                              <w:divBdr>
                                <w:top w:val="none" w:sz="0" w:space="0" w:color="auto"/>
                                <w:left w:val="none" w:sz="0" w:space="0" w:color="auto"/>
                                <w:bottom w:val="none" w:sz="0" w:space="0" w:color="auto"/>
                                <w:right w:val="none" w:sz="0" w:space="0" w:color="auto"/>
                              </w:divBdr>
                            </w:div>
                            <w:div w:id="439105979">
                              <w:marLeft w:val="0"/>
                              <w:marRight w:val="0"/>
                              <w:marTop w:val="0"/>
                              <w:marBottom w:val="0"/>
                              <w:divBdr>
                                <w:top w:val="none" w:sz="0" w:space="0" w:color="auto"/>
                                <w:left w:val="none" w:sz="0" w:space="0" w:color="auto"/>
                                <w:bottom w:val="none" w:sz="0" w:space="0" w:color="auto"/>
                                <w:right w:val="none" w:sz="0" w:space="0" w:color="auto"/>
                              </w:divBdr>
                            </w:div>
                            <w:div w:id="1451168198">
                              <w:marLeft w:val="0"/>
                              <w:marRight w:val="0"/>
                              <w:marTop w:val="0"/>
                              <w:marBottom w:val="0"/>
                              <w:divBdr>
                                <w:top w:val="none" w:sz="0" w:space="0" w:color="auto"/>
                                <w:left w:val="none" w:sz="0" w:space="0" w:color="auto"/>
                                <w:bottom w:val="none" w:sz="0" w:space="0" w:color="auto"/>
                                <w:right w:val="none" w:sz="0" w:space="0" w:color="auto"/>
                              </w:divBdr>
                            </w:div>
                            <w:div w:id="539589718">
                              <w:marLeft w:val="0"/>
                              <w:marRight w:val="0"/>
                              <w:marTop w:val="0"/>
                              <w:marBottom w:val="0"/>
                              <w:divBdr>
                                <w:top w:val="none" w:sz="0" w:space="0" w:color="auto"/>
                                <w:left w:val="none" w:sz="0" w:space="0" w:color="auto"/>
                                <w:bottom w:val="none" w:sz="0" w:space="0" w:color="auto"/>
                                <w:right w:val="none" w:sz="0" w:space="0" w:color="auto"/>
                              </w:divBdr>
                              <w:divsChild>
                                <w:div w:id="1911383722">
                                  <w:marLeft w:val="0"/>
                                  <w:marRight w:val="0"/>
                                  <w:marTop w:val="0"/>
                                  <w:marBottom w:val="0"/>
                                  <w:divBdr>
                                    <w:top w:val="none" w:sz="0" w:space="0" w:color="auto"/>
                                    <w:left w:val="none" w:sz="0" w:space="0" w:color="auto"/>
                                    <w:bottom w:val="none" w:sz="0" w:space="0" w:color="auto"/>
                                    <w:right w:val="none" w:sz="0" w:space="0" w:color="auto"/>
                                  </w:divBdr>
                                </w:div>
                                <w:div w:id="731126277">
                                  <w:marLeft w:val="0"/>
                                  <w:marRight w:val="0"/>
                                  <w:marTop w:val="0"/>
                                  <w:marBottom w:val="0"/>
                                  <w:divBdr>
                                    <w:top w:val="none" w:sz="0" w:space="0" w:color="auto"/>
                                    <w:left w:val="none" w:sz="0" w:space="0" w:color="auto"/>
                                    <w:bottom w:val="none" w:sz="0" w:space="0" w:color="auto"/>
                                    <w:right w:val="none" w:sz="0" w:space="0" w:color="auto"/>
                                  </w:divBdr>
                                </w:div>
                                <w:div w:id="964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63924">
      <w:bodyDiv w:val="1"/>
      <w:marLeft w:val="0"/>
      <w:marRight w:val="0"/>
      <w:marTop w:val="0"/>
      <w:marBottom w:val="0"/>
      <w:divBdr>
        <w:top w:val="none" w:sz="0" w:space="0" w:color="auto"/>
        <w:left w:val="none" w:sz="0" w:space="0" w:color="auto"/>
        <w:bottom w:val="none" w:sz="0" w:space="0" w:color="auto"/>
        <w:right w:val="none" w:sz="0" w:space="0" w:color="auto"/>
      </w:divBdr>
    </w:div>
    <w:div w:id="565915963">
      <w:bodyDiv w:val="1"/>
      <w:marLeft w:val="0"/>
      <w:marRight w:val="0"/>
      <w:marTop w:val="0"/>
      <w:marBottom w:val="0"/>
      <w:divBdr>
        <w:top w:val="none" w:sz="0" w:space="0" w:color="auto"/>
        <w:left w:val="none" w:sz="0" w:space="0" w:color="auto"/>
        <w:bottom w:val="none" w:sz="0" w:space="0" w:color="auto"/>
        <w:right w:val="none" w:sz="0" w:space="0" w:color="auto"/>
      </w:divBdr>
    </w:div>
    <w:div w:id="734015925">
      <w:bodyDiv w:val="1"/>
      <w:marLeft w:val="0"/>
      <w:marRight w:val="0"/>
      <w:marTop w:val="0"/>
      <w:marBottom w:val="0"/>
      <w:divBdr>
        <w:top w:val="none" w:sz="0" w:space="0" w:color="auto"/>
        <w:left w:val="none" w:sz="0" w:space="0" w:color="auto"/>
        <w:bottom w:val="none" w:sz="0" w:space="0" w:color="auto"/>
        <w:right w:val="none" w:sz="0" w:space="0" w:color="auto"/>
      </w:divBdr>
    </w:div>
    <w:div w:id="760682603">
      <w:bodyDiv w:val="1"/>
      <w:marLeft w:val="0"/>
      <w:marRight w:val="0"/>
      <w:marTop w:val="0"/>
      <w:marBottom w:val="0"/>
      <w:divBdr>
        <w:top w:val="none" w:sz="0" w:space="0" w:color="auto"/>
        <w:left w:val="none" w:sz="0" w:space="0" w:color="auto"/>
        <w:bottom w:val="none" w:sz="0" w:space="0" w:color="auto"/>
        <w:right w:val="none" w:sz="0" w:space="0" w:color="auto"/>
      </w:divBdr>
    </w:div>
    <w:div w:id="762995265">
      <w:bodyDiv w:val="1"/>
      <w:marLeft w:val="0"/>
      <w:marRight w:val="0"/>
      <w:marTop w:val="0"/>
      <w:marBottom w:val="0"/>
      <w:divBdr>
        <w:top w:val="none" w:sz="0" w:space="0" w:color="auto"/>
        <w:left w:val="none" w:sz="0" w:space="0" w:color="auto"/>
        <w:bottom w:val="none" w:sz="0" w:space="0" w:color="auto"/>
        <w:right w:val="none" w:sz="0" w:space="0" w:color="auto"/>
      </w:divBdr>
      <w:divsChild>
        <w:div w:id="43064253">
          <w:marLeft w:val="0"/>
          <w:marRight w:val="0"/>
          <w:marTop w:val="0"/>
          <w:marBottom w:val="0"/>
          <w:divBdr>
            <w:top w:val="none" w:sz="0" w:space="0" w:color="auto"/>
            <w:left w:val="none" w:sz="0" w:space="0" w:color="auto"/>
            <w:bottom w:val="none" w:sz="0" w:space="0" w:color="auto"/>
            <w:right w:val="none" w:sz="0" w:space="0" w:color="auto"/>
          </w:divBdr>
        </w:div>
        <w:div w:id="404452036">
          <w:marLeft w:val="0"/>
          <w:marRight w:val="0"/>
          <w:marTop w:val="0"/>
          <w:marBottom w:val="0"/>
          <w:divBdr>
            <w:top w:val="none" w:sz="0" w:space="0" w:color="auto"/>
            <w:left w:val="none" w:sz="0" w:space="0" w:color="auto"/>
            <w:bottom w:val="none" w:sz="0" w:space="0" w:color="auto"/>
            <w:right w:val="none" w:sz="0" w:space="0" w:color="auto"/>
          </w:divBdr>
        </w:div>
        <w:div w:id="1792550761">
          <w:marLeft w:val="0"/>
          <w:marRight w:val="0"/>
          <w:marTop w:val="0"/>
          <w:marBottom w:val="0"/>
          <w:divBdr>
            <w:top w:val="none" w:sz="0" w:space="0" w:color="auto"/>
            <w:left w:val="none" w:sz="0" w:space="0" w:color="auto"/>
            <w:bottom w:val="none" w:sz="0" w:space="0" w:color="auto"/>
            <w:right w:val="none" w:sz="0" w:space="0" w:color="auto"/>
          </w:divBdr>
        </w:div>
      </w:divsChild>
    </w:div>
    <w:div w:id="776412801">
      <w:bodyDiv w:val="1"/>
      <w:marLeft w:val="0"/>
      <w:marRight w:val="0"/>
      <w:marTop w:val="0"/>
      <w:marBottom w:val="0"/>
      <w:divBdr>
        <w:top w:val="none" w:sz="0" w:space="0" w:color="auto"/>
        <w:left w:val="none" w:sz="0" w:space="0" w:color="auto"/>
        <w:bottom w:val="none" w:sz="0" w:space="0" w:color="auto"/>
        <w:right w:val="none" w:sz="0" w:space="0" w:color="auto"/>
      </w:divBdr>
    </w:div>
    <w:div w:id="891387415">
      <w:bodyDiv w:val="1"/>
      <w:marLeft w:val="0"/>
      <w:marRight w:val="0"/>
      <w:marTop w:val="0"/>
      <w:marBottom w:val="0"/>
      <w:divBdr>
        <w:top w:val="none" w:sz="0" w:space="0" w:color="auto"/>
        <w:left w:val="none" w:sz="0" w:space="0" w:color="auto"/>
        <w:bottom w:val="none" w:sz="0" w:space="0" w:color="auto"/>
        <w:right w:val="none" w:sz="0" w:space="0" w:color="auto"/>
      </w:divBdr>
    </w:div>
    <w:div w:id="905263115">
      <w:bodyDiv w:val="1"/>
      <w:marLeft w:val="0"/>
      <w:marRight w:val="0"/>
      <w:marTop w:val="0"/>
      <w:marBottom w:val="0"/>
      <w:divBdr>
        <w:top w:val="none" w:sz="0" w:space="0" w:color="auto"/>
        <w:left w:val="none" w:sz="0" w:space="0" w:color="auto"/>
        <w:bottom w:val="none" w:sz="0" w:space="0" w:color="auto"/>
        <w:right w:val="none" w:sz="0" w:space="0" w:color="auto"/>
      </w:divBdr>
      <w:divsChild>
        <w:div w:id="309821424">
          <w:marLeft w:val="0"/>
          <w:marRight w:val="0"/>
          <w:marTop w:val="0"/>
          <w:marBottom w:val="0"/>
          <w:divBdr>
            <w:top w:val="none" w:sz="0" w:space="0" w:color="auto"/>
            <w:left w:val="none" w:sz="0" w:space="0" w:color="auto"/>
            <w:bottom w:val="none" w:sz="0" w:space="0" w:color="auto"/>
            <w:right w:val="none" w:sz="0" w:space="0" w:color="auto"/>
          </w:divBdr>
          <w:divsChild>
            <w:div w:id="62994223">
              <w:marLeft w:val="0"/>
              <w:marRight w:val="0"/>
              <w:marTop w:val="0"/>
              <w:marBottom w:val="0"/>
              <w:divBdr>
                <w:top w:val="none" w:sz="0" w:space="0" w:color="auto"/>
                <w:left w:val="none" w:sz="0" w:space="0" w:color="auto"/>
                <w:bottom w:val="none" w:sz="0" w:space="0" w:color="auto"/>
                <w:right w:val="none" w:sz="0" w:space="0" w:color="auto"/>
              </w:divBdr>
            </w:div>
            <w:div w:id="1323973106">
              <w:marLeft w:val="0"/>
              <w:marRight w:val="0"/>
              <w:marTop w:val="0"/>
              <w:marBottom w:val="0"/>
              <w:divBdr>
                <w:top w:val="none" w:sz="0" w:space="0" w:color="auto"/>
                <w:left w:val="none" w:sz="0" w:space="0" w:color="auto"/>
                <w:bottom w:val="none" w:sz="0" w:space="0" w:color="auto"/>
                <w:right w:val="none" w:sz="0" w:space="0" w:color="auto"/>
              </w:divBdr>
            </w:div>
            <w:div w:id="16774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78">
      <w:bodyDiv w:val="1"/>
      <w:marLeft w:val="0"/>
      <w:marRight w:val="0"/>
      <w:marTop w:val="0"/>
      <w:marBottom w:val="0"/>
      <w:divBdr>
        <w:top w:val="none" w:sz="0" w:space="0" w:color="auto"/>
        <w:left w:val="none" w:sz="0" w:space="0" w:color="auto"/>
        <w:bottom w:val="none" w:sz="0" w:space="0" w:color="auto"/>
        <w:right w:val="none" w:sz="0" w:space="0" w:color="auto"/>
      </w:divBdr>
    </w:div>
    <w:div w:id="931089419">
      <w:bodyDiv w:val="1"/>
      <w:marLeft w:val="0"/>
      <w:marRight w:val="0"/>
      <w:marTop w:val="0"/>
      <w:marBottom w:val="0"/>
      <w:divBdr>
        <w:top w:val="none" w:sz="0" w:space="0" w:color="auto"/>
        <w:left w:val="none" w:sz="0" w:space="0" w:color="auto"/>
        <w:bottom w:val="none" w:sz="0" w:space="0" w:color="auto"/>
        <w:right w:val="none" w:sz="0" w:space="0" w:color="auto"/>
      </w:divBdr>
    </w:div>
    <w:div w:id="1004631576">
      <w:bodyDiv w:val="1"/>
      <w:marLeft w:val="0"/>
      <w:marRight w:val="0"/>
      <w:marTop w:val="0"/>
      <w:marBottom w:val="0"/>
      <w:divBdr>
        <w:top w:val="none" w:sz="0" w:space="0" w:color="auto"/>
        <w:left w:val="none" w:sz="0" w:space="0" w:color="auto"/>
        <w:bottom w:val="none" w:sz="0" w:space="0" w:color="auto"/>
        <w:right w:val="none" w:sz="0" w:space="0" w:color="auto"/>
      </w:divBdr>
    </w:div>
    <w:div w:id="1125153503">
      <w:bodyDiv w:val="1"/>
      <w:marLeft w:val="0"/>
      <w:marRight w:val="0"/>
      <w:marTop w:val="0"/>
      <w:marBottom w:val="0"/>
      <w:divBdr>
        <w:top w:val="none" w:sz="0" w:space="0" w:color="auto"/>
        <w:left w:val="none" w:sz="0" w:space="0" w:color="auto"/>
        <w:bottom w:val="none" w:sz="0" w:space="0" w:color="auto"/>
        <w:right w:val="none" w:sz="0" w:space="0" w:color="auto"/>
      </w:divBdr>
      <w:divsChild>
        <w:div w:id="1970743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18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873">
      <w:bodyDiv w:val="1"/>
      <w:marLeft w:val="0"/>
      <w:marRight w:val="0"/>
      <w:marTop w:val="0"/>
      <w:marBottom w:val="0"/>
      <w:divBdr>
        <w:top w:val="none" w:sz="0" w:space="0" w:color="auto"/>
        <w:left w:val="none" w:sz="0" w:space="0" w:color="auto"/>
        <w:bottom w:val="none" w:sz="0" w:space="0" w:color="auto"/>
        <w:right w:val="none" w:sz="0" w:space="0" w:color="auto"/>
      </w:divBdr>
      <w:divsChild>
        <w:div w:id="119973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142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094">
      <w:bodyDiv w:val="1"/>
      <w:marLeft w:val="0"/>
      <w:marRight w:val="0"/>
      <w:marTop w:val="0"/>
      <w:marBottom w:val="0"/>
      <w:divBdr>
        <w:top w:val="none" w:sz="0" w:space="0" w:color="auto"/>
        <w:left w:val="none" w:sz="0" w:space="0" w:color="auto"/>
        <w:bottom w:val="none" w:sz="0" w:space="0" w:color="auto"/>
        <w:right w:val="none" w:sz="0" w:space="0" w:color="auto"/>
      </w:divBdr>
    </w:div>
    <w:div w:id="1470708187">
      <w:bodyDiv w:val="1"/>
      <w:marLeft w:val="0"/>
      <w:marRight w:val="0"/>
      <w:marTop w:val="0"/>
      <w:marBottom w:val="0"/>
      <w:divBdr>
        <w:top w:val="none" w:sz="0" w:space="0" w:color="auto"/>
        <w:left w:val="none" w:sz="0" w:space="0" w:color="auto"/>
        <w:bottom w:val="none" w:sz="0" w:space="0" w:color="auto"/>
        <w:right w:val="none" w:sz="0" w:space="0" w:color="auto"/>
      </w:divBdr>
    </w:div>
    <w:div w:id="1614366327">
      <w:bodyDiv w:val="1"/>
      <w:marLeft w:val="0"/>
      <w:marRight w:val="0"/>
      <w:marTop w:val="0"/>
      <w:marBottom w:val="0"/>
      <w:divBdr>
        <w:top w:val="none" w:sz="0" w:space="0" w:color="auto"/>
        <w:left w:val="none" w:sz="0" w:space="0" w:color="auto"/>
        <w:bottom w:val="none" w:sz="0" w:space="0" w:color="auto"/>
        <w:right w:val="none" w:sz="0" w:space="0" w:color="auto"/>
      </w:divBdr>
      <w:divsChild>
        <w:div w:id="177517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5640">
              <w:marLeft w:val="0"/>
              <w:marRight w:val="0"/>
              <w:marTop w:val="0"/>
              <w:marBottom w:val="0"/>
              <w:divBdr>
                <w:top w:val="none" w:sz="0" w:space="0" w:color="auto"/>
                <w:left w:val="none" w:sz="0" w:space="0" w:color="auto"/>
                <w:bottom w:val="none" w:sz="0" w:space="0" w:color="auto"/>
                <w:right w:val="none" w:sz="0" w:space="0" w:color="auto"/>
              </w:divBdr>
              <w:divsChild>
                <w:div w:id="16380733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705865477">
      <w:bodyDiv w:val="1"/>
      <w:marLeft w:val="0"/>
      <w:marRight w:val="0"/>
      <w:marTop w:val="0"/>
      <w:marBottom w:val="0"/>
      <w:divBdr>
        <w:top w:val="none" w:sz="0" w:space="0" w:color="auto"/>
        <w:left w:val="none" w:sz="0" w:space="0" w:color="auto"/>
        <w:bottom w:val="none" w:sz="0" w:space="0" w:color="auto"/>
        <w:right w:val="none" w:sz="0" w:space="0" w:color="auto"/>
      </w:divBdr>
    </w:div>
    <w:div w:id="1753311804">
      <w:bodyDiv w:val="1"/>
      <w:marLeft w:val="0"/>
      <w:marRight w:val="0"/>
      <w:marTop w:val="0"/>
      <w:marBottom w:val="0"/>
      <w:divBdr>
        <w:top w:val="none" w:sz="0" w:space="0" w:color="auto"/>
        <w:left w:val="none" w:sz="0" w:space="0" w:color="auto"/>
        <w:bottom w:val="none" w:sz="0" w:space="0" w:color="auto"/>
        <w:right w:val="none" w:sz="0" w:space="0" w:color="auto"/>
      </w:divBdr>
    </w:div>
    <w:div w:id="1830249140">
      <w:bodyDiv w:val="1"/>
      <w:marLeft w:val="0"/>
      <w:marRight w:val="0"/>
      <w:marTop w:val="0"/>
      <w:marBottom w:val="0"/>
      <w:divBdr>
        <w:top w:val="none" w:sz="0" w:space="0" w:color="auto"/>
        <w:left w:val="none" w:sz="0" w:space="0" w:color="auto"/>
        <w:bottom w:val="none" w:sz="0" w:space="0" w:color="auto"/>
        <w:right w:val="none" w:sz="0" w:space="0" w:color="auto"/>
      </w:divBdr>
    </w:div>
    <w:div w:id="1837767016">
      <w:bodyDiv w:val="1"/>
      <w:marLeft w:val="0"/>
      <w:marRight w:val="0"/>
      <w:marTop w:val="0"/>
      <w:marBottom w:val="0"/>
      <w:divBdr>
        <w:top w:val="none" w:sz="0" w:space="0" w:color="auto"/>
        <w:left w:val="none" w:sz="0" w:space="0" w:color="auto"/>
        <w:bottom w:val="none" w:sz="0" w:space="0" w:color="auto"/>
        <w:right w:val="none" w:sz="0" w:space="0" w:color="auto"/>
      </w:divBdr>
    </w:div>
    <w:div w:id="1859394459">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931546001">
      <w:bodyDiv w:val="1"/>
      <w:marLeft w:val="0"/>
      <w:marRight w:val="0"/>
      <w:marTop w:val="0"/>
      <w:marBottom w:val="0"/>
      <w:divBdr>
        <w:top w:val="none" w:sz="0" w:space="0" w:color="auto"/>
        <w:left w:val="none" w:sz="0" w:space="0" w:color="auto"/>
        <w:bottom w:val="none" w:sz="0" w:space="0" w:color="auto"/>
        <w:right w:val="none" w:sz="0" w:space="0" w:color="auto"/>
      </w:divBdr>
    </w:div>
    <w:div w:id="1997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svg" Id="rId9" /><Relationship Type="http://schemas.microsoft.com/office/2020/10/relationships/intelligence" Target="intelligence2.xml" Id="Rd818f6c701524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55D9-2E55-4541-A38D-33B15E7EE8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Xbox-Hq</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Great Boughton Parish Council</dc:title>
  <dc:subject/>
  <dc:creator>Owner</dc:creator>
  <keywords/>
  <dc:description/>
  <lastModifiedBy>Sophia Samuel</lastModifiedBy>
  <revision>43</revision>
  <lastPrinted>2024-04-08T11:59:00.0000000Z</lastPrinted>
  <dcterms:created xsi:type="dcterms:W3CDTF">2025-04-07T16:01:00.0000000Z</dcterms:created>
  <dcterms:modified xsi:type="dcterms:W3CDTF">2025-04-09T08:30:45.5968042Z</dcterms:modified>
</coreProperties>
</file>