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E1CC" w14:textId="4E22C893" w:rsidR="004477CD" w:rsidRPr="00102F59" w:rsidRDefault="000B7B8D" w:rsidP="00102F59">
      <w:pPr>
        <w:jc w:val="right"/>
        <w:rPr>
          <w:noProof/>
          <w:lang w:eastAsia="en-GB"/>
        </w:rPr>
      </w:pPr>
      <w:r>
        <w:rPr>
          <w:noProof/>
        </w:rPr>
        <w:drawing>
          <wp:inline distT="0" distB="0" distL="0" distR="0" wp14:anchorId="522B5DB6" wp14:editId="51053544">
            <wp:extent cx="2621720" cy="746760"/>
            <wp:effectExtent l="0" t="0" r="7620" b="0"/>
            <wp:docPr id="2149713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7134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675" cy="7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96FC" w14:textId="54FDE13D" w:rsidR="009A2CD1" w:rsidRPr="003804CB" w:rsidRDefault="00A70AA0" w:rsidP="004477CD">
      <w:pPr>
        <w:rPr>
          <w:rFonts w:ascii="Arial" w:hAnsi="Arial" w:cs="Arial"/>
          <w:b/>
          <w:bCs/>
          <w:sz w:val="24"/>
          <w:szCs w:val="24"/>
        </w:rPr>
      </w:pPr>
      <w:r w:rsidRPr="003804CB">
        <w:rPr>
          <w:rFonts w:ascii="Arial" w:hAnsi="Arial" w:cs="Arial"/>
          <w:b/>
          <w:bCs/>
          <w:sz w:val="24"/>
          <w:szCs w:val="24"/>
        </w:rPr>
        <w:t>Governance Committee</w:t>
      </w:r>
      <w:r w:rsidR="009A2CD1" w:rsidRPr="003804CB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1DD1EB35" w14:textId="00126631" w:rsidR="004477CD" w:rsidRPr="003804CB" w:rsidRDefault="000C174E" w:rsidP="00102F59">
      <w:pPr>
        <w:rPr>
          <w:rFonts w:ascii="Arial" w:hAnsi="Arial" w:cs="Arial"/>
          <w:b/>
          <w:bCs/>
          <w:sz w:val="24"/>
          <w:szCs w:val="24"/>
        </w:rPr>
      </w:pPr>
      <w:r w:rsidRPr="003804CB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5B495C" w:rsidRPr="003804CB">
        <w:rPr>
          <w:rFonts w:ascii="Arial" w:hAnsi="Arial" w:cs="Arial"/>
          <w:b/>
          <w:bCs/>
          <w:sz w:val="24"/>
          <w:szCs w:val="24"/>
        </w:rPr>
        <w:t>6</w:t>
      </w:r>
      <w:r w:rsidR="00802AD2" w:rsidRPr="003804C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02AD2" w:rsidRPr="003804CB">
        <w:rPr>
          <w:rFonts w:ascii="Arial" w:hAnsi="Arial" w:cs="Arial"/>
          <w:b/>
          <w:bCs/>
          <w:sz w:val="24"/>
          <w:szCs w:val="24"/>
        </w:rPr>
        <w:t xml:space="preserve"> </w:t>
      </w:r>
      <w:r w:rsidR="00FD7244" w:rsidRPr="003804CB">
        <w:rPr>
          <w:rFonts w:ascii="Arial" w:hAnsi="Arial" w:cs="Arial"/>
          <w:b/>
          <w:bCs/>
          <w:sz w:val="24"/>
          <w:szCs w:val="24"/>
        </w:rPr>
        <w:t>Ma</w:t>
      </w:r>
      <w:r w:rsidR="005B495C" w:rsidRPr="003804CB">
        <w:rPr>
          <w:rFonts w:ascii="Arial" w:hAnsi="Arial" w:cs="Arial"/>
          <w:b/>
          <w:bCs/>
          <w:sz w:val="24"/>
          <w:szCs w:val="24"/>
        </w:rPr>
        <w:t>y</w:t>
      </w:r>
      <w:r w:rsidR="00802AD2" w:rsidRPr="003804CB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4477CD" w:rsidRPr="003804C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439C77" w14:textId="4B133085" w:rsidR="003D7749" w:rsidRPr="003804CB" w:rsidRDefault="009A2CD1" w:rsidP="00B6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804CB">
        <w:rPr>
          <w:rFonts w:ascii="Arial" w:hAnsi="Arial" w:cs="Arial"/>
          <w:b/>
          <w:bCs/>
          <w:sz w:val="24"/>
          <w:szCs w:val="24"/>
        </w:rPr>
        <w:t>MINUTES</w:t>
      </w:r>
    </w:p>
    <w:p w14:paraId="401AE8FB" w14:textId="77777777" w:rsidR="009A2CD1" w:rsidRPr="003804CB" w:rsidRDefault="009A2CD1" w:rsidP="00B64FF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1"/>
      </w:tblGrid>
      <w:tr w:rsidR="004477CD" w:rsidRPr="003804CB" w14:paraId="2DD633AA" w14:textId="77777777" w:rsidTr="51C2CF04">
        <w:tc>
          <w:tcPr>
            <w:tcW w:w="709" w:type="dxa"/>
            <w:shd w:val="clear" w:color="auto" w:fill="auto"/>
          </w:tcPr>
          <w:p w14:paraId="3D7275EC" w14:textId="0D88B9A2" w:rsidR="004477CD" w:rsidRPr="003804CB" w:rsidRDefault="004477CD" w:rsidP="00D42E8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14:paraId="7B54B9AD" w14:textId="60035D6A" w:rsidR="002D0F8A" w:rsidRPr="003804CB" w:rsidRDefault="00FD7244" w:rsidP="00FE7130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Attendance:</w:t>
            </w:r>
            <w:r w:rsidR="004477CD" w:rsidRPr="003804CB">
              <w:rPr>
                <w:rFonts w:ascii="Arial" w:hAnsi="Arial" w:cs="Arial"/>
                <w:bCs/>
              </w:rPr>
              <w:t xml:space="preserve"> </w:t>
            </w:r>
          </w:p>
          <w:p w14:paraId="52011724" w14:textId="51E59D08" w:rsidR="00FE7130" w:rsidRPr="003804CB" w:rsidRDefault="00A53AED" w:rsidP="00FE7130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 xml:space="preserve">Cllr Martin Whiteley </w:t>
            </w:r>
            <w:r w:rsidR="00482030" w:rsidRPr="003804CB">
              <w:rPr>
                <w:rFonts w:ascii="Arial" w:hAnsi="Arial" w:cs="Arial"/>
                <w:bCs/>
              </w:rPr>
              <w:t xml:space="preserve">(Governance Chair), </w:t>
            </w:r>
            <w:r w:rsidR="00FE7130" w:rsidRPr="003804CB">
              <w:rPr>
                <w:rFonts w:ascii="Arial" w:hAnsi="Arial" w:cs="Arial"/>
                <w:bCs/>
              </w:rPr>
              <w:t xml:space="preserve">Cllr </w:t>
            </w:r>
            <w:r w:rsidR="009A2CD1" w:rsidRPr="003804CB">
              <w:rPr>
                <w:rFonts w:ascii="Arial" w:hAnsi="Arial" w:cs="Arial"/>
                <w:bCs/>
              </w:rPr>
              <w:t>Amanda Miller,</w:t>
            </w:r>
            <w:r w:rsidR="00FE7130" w:rsidRPr="003804CB">
              <w:rPr>
                <w:rFonts w:ascii="Arial" w:hAnsi="Arial" w:cs="Arial"/>
                <w:bCs/>
              </w:rPr>
              <w:t xml:space="preserve"> </w:t>
            </w:r>
            <w:r w:rsidR="00047383" w:rsidRPr="003804CB">
              <w:rPr>
                <w:rFonts w:ascii="Arial" w:hAnsi="Arial" w:cs="Arial"/>
                <w:bCs/>
              </w:rPr>
              <w:t>Cllr Peter Bulmer</w:t>
            </w:r>
            <w:r w:rsidR="002D0F8A" w:rsidRPr="003804CB">
              <w:rPr>
                <w:rFonts w:ascii="Arial" w:hAnsi="Arial" w:cs="Arial"/>
                <w:bCs/>
              </w:rPr>
              <w:t xml:space="preserve">, </w:t>
            </w:r>
            <w:r w:rsidR="00C858FC" w:rsidRPr="003804CB">
              <w:rPr>
                <w:rFonts w:ascii="Arial" w:hAnsi="Arial" w:cs="Arial"/>
                <w:bCs/>
              </w:rPr>
              <w:t>Cllr Krissie Myler</w:t>
            </w:r>
            <w:r w:rsidR="00AF5C81">
              <w:rPr>
                <w:rFonts w:ascii="Arial" w:hAnsi="Arial" w:cs="Arial"/>
                <w:bCs/>
              </w:rPr>
              <w:t>, Cllr Julie Felgate (arrived at 6.33pm)</w:t>
            </w:r>
          </w:p>
          <w:p w14:paraId="6AB11996" w14:textId="50DEBFAE" w:rsidR="005B495C" w:rsidRPr="003804CB" w:rsidRDefault="005B495C" w:rsidP="00FE7130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Absent:</w:t>
            </w:r>
            <w:r w:rsidRPr="003804CB">
              <w:rPr>
                <w:rFonts w:ascii="Arial" w:hAnsi="Arial" w:cs="Arial"/>
                <w:bCs/>
              </w:rPr>
              <w:t xml:space="preserve"> Cllr John Salt</w:t>
            </w:r>
          </w:p>
          <w:p w14:paraId="761CD7B7" w14:textId="1D4D9A14" w:rsidR="00102F59" w:rsidRPr="003804CB" w:rsidRDefault="009A2CD1" w:rsidP="00FD7244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In attendance</w:t>
            </w:r>
            <w:r w:rsidR="00FE7130" w:rsidRPr="003804CB">
              <w:rPr>
                <w:rFonts w:ascii="Arial" w:hAnsi="Arial" w:cs="Arial"/>
                <w:b/>
              </w:rPr>
              <w:t xml:space="preserve"> (</w:t>
            </w:r>
            <w:r w:rsidR="00A70AA0" w:rsidRPr="003804CB">
              <w:rPr>
                <w:rFonts w:ascii="Arial" w:hAnsi="Arial" w:cs="Arial"/>
                <w:b/>
              </w:rPr>
              <w:t>non-voting</w:t>
            </w:r>
            <w:r w:rsidR="00FE7130" w:rsidRPr="003804CB">
              <w:rPr>
                <w:rFonts w:ascii="Arial" w:hAnsi="Arial" w:cs="Arial"/>
                <w:b/>
              </w:rPr>
              <w:t>)</w:t>
            </w:r>
            <w:r w:rsidRPr="003804CB">
              <w:rPr>
                <w:rFonts w:ascii="Arial" w:hAnsi="Arial" w:cs="Arial"/>
                <w:b/>
              </w:rPr>
              <w:t>:</w:t>
            </w:r>
            <w:r w:rsidRPr="003804CB">
              <w:rPr>
                <w:rFonts w:ascii="Arial" w:hAnsi="Arial" w:cs="Arial"/>
                <w:bCs/>
              </w:rPr>
              <w:t xml:space="preserve">  </w:t>
            </w:r>
            <w:r w:rsidR="00113C8B" w:rsidRPr="003804CB">
              <w:rPr>
                <w:rFonts w:ascii="Arial" w:hAnsi="Arial" w:cs="Arial"/>
                <w:bCs/>
              </w:rPr>
              <w:t xml:space="preserve">Cllr Sam Otter, </w:t>
            </w:r>
            <w:r w:rsidR="00EE5914" w:rsidRPr="003804CB">
              <w:rPr>
                <w:rFonts w:ascii="Arial" w:hAnsi="Arial" w:cs="Arial"/>
                <w:bCs/>
              </w:rPr>
              <w:t xml:space="preserve">Cllr Sian Wilkes, </w:t>
            </w:r>
            <w:r w:rsidR="00446DF3" w:rsidRPr="003804CB">
              <w:rPr>
                <w:rFonts w:ascii="Arial" w:hAnsi="Arial" w:cs="Arial"/>
                <w:bCs/>
              </w:rPr>
              <w:t>Sophia Samuel (</w:t>
            </w:r>
            <w:r w:rsidR="005B495C" w:rsidRPr="003804CB">
              <w:rPr>
                <w:rFonts w:ascii="Arial" w:hAnsi="Arial" w:cs="Arial"/>
                <w:bCs/>
              </w:rPr>
              <w:t>Interim</w:t>
            </w:r>
            <w:r w:rsidR="00446DF3" w:rsidRPr="003804CB">
              <w:rPr>
                <w:rFonts w:ascii="Arial" w:hAnsi="Arial" w:cs="Arial"/>
                <w:bCs/>
              </w:rPr>
              <w:t xml:space="preserve"> clerk)</w:t>
            </w:r>
            <w:r w:rsidR="00C85CAD" w:rsidRPr="003804CB">
              <w:rPr>
                <w:rFonts w:ascii="Arial" w:hAnsi="Arial" w:cs="Arial"/>
                <w:bCs/>
              </w:rPr>
              <w:t xml:space="preserve"> </w:t>
            </w:r>
          </w:p>
          <w:p w14:paraId="6B22B713" w14:textId="24EFDC57" w:rsidR="00102F59" w:rsidRPr="003804CB" w:rsidRDefault="00102F59" w:rsidP="00FD724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43A39" w:rsidRPr="003804CB" w14:paraId="43CD9073" w14:textId="77777777" w:rsidTr="51C2CF04">
        <w:tc>
          <w:tcPr>
            <w:tcW w:w="709" w:type="dxa"/>
            <w:shd w:val="clear" w:color="auto" w:fill="auto"/>
          </w:tcPr>
          <w:p w14:paraId="18C1DE37" w14:textId="0BCC241D" w:rsidR="00443A39" w:rsidRPr="003804CB" w:rsidRDefault="004477CD" w:rsidP="00D42E87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Hlk127518711"/>
            <w:r w:rsidRPr="003804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14:paraId="6076ACBC" w14:textId="729DE92E" w:rsidR="000734A5" w:rsidRPr="003804CB" w:rsidRDefault="00443A39" w:rsidP="00102F59">
            <w:pPr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 xml:space="preserve">Open Forum:  </w:t>
            </w:r>
            <w:r w:rsidR="00A06705" w:rsidRPr="003804CB">
              <w:rPr>
                <w:rFonts w:ascii="Arial" w:hAnsi="Arial" w:cs="Arial"/>
                <w:bCs/>
              </w:rPr>
              <w:t>No members of public present</w:t>
            </w:r>
            <w:r w:rsidR="00E477C0" w:rsidRPr="003804CB">
              <w:rPr>
                <w:rFonts w:ascii="Arial" w:hAnsi="Arial" w:cs="Arial"/>
                <w:bCs/>
              </w:rPr>
              <w:t>.</w:t>
            </w:r>
            <w:r w:rsidR="0027340C" w:rsidRPr="003804C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65828" w:rsidRPr="003804CB" w14:paraId="54BA05EB" w14:textId="77777777" w:rsidTr="51C2CF04">
        <w:tc>
          <w:tcPr>
            <w:tcW w:w="709" w:type="dxa"/>
            <w:shd w:val="clear" w:color="auto" w:fill="auto"/>
          </w:tcPr>
          <w:p w14:paraId="18F999B5" w14:textId="0CF85B6A" w:rsidR="00165828" w:rsidRPr="003804CB" w:rsidRDefault="00443A39" w:rsidP="00D42E87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1" w:name="_Hlk73459276"/>
            <w:r w:rsidRPr="003804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14:paraId="7134D685" w14:textId="18A6D12D" w:rsidR="009C2202" w:rsidRPr="003804CB" w:rsidRDefault="00EB13B7" w:rsidP="00E44B8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Minutes and matters arising</w:t>
            </w:r>
            <w:r w:rsidR="00777F41" w:rsidRPr="003804CB">
              <w:rPr>
                <w:rFonts w:ascii="Arial" w:hAnsi="Arial" w:cs="Arial"/>
                <w:b/>
              </w:rPr>
              <w:t xml:space="preserve">: </w:t>
            </w:r>
            <w:r w:rsidR="00777F41" w:rsidRPr="003804CB">
              <w:rPr>
                <w:rFonts w:ascii="Arial" w:hAnsi="Arial" w:cs="Arial"/>
                <w:bCs/>
              </w:rPr>
              <w:t xml:space="preserve">The minutes </w:t>
            </w:r>
            <w:r w:rsidR="000805C9" w:rsidRPr="003804CB">
              <w:rPr>
                <w:rFonts w:ascii="Arial" w:hAnsi="Arial" w:cs="Arial"/>
                <w:bCs/>
              </w:rPr>
              <w:t xml:space="preserve">of the </w:t>
            </w:r>
            <w:r w:rsidR="00457710" w:rsidRPr="003804CB">
              <w:rPr>
                <w:rFonts w:ascii="Arial" w:hAnsi="Arial" w:cs="Arial"/>
                <w:bCs/>
              </w:rPr>
              <w:t xml:space="preserve">last </w:t>
            </w:r>
            <w:r w:rsidR="000805C9" w:rsidRPr="003804CB">
              <w:rPr>
                <w:rFonts w:ascii="Arial" w:hAnsi="Arial" w:cs="Arial"/>
                <w:bCs/>
              </w:rPr>
              <w:t xml:space="preserve">Governance meeting held on Tuesday </w:t>
            </w:r>
            <w:r w:rsidR="004E33E6" w:rsidRPr="003804CB">
              <w:rPr>
                <w:rFonts w:ascii="Arial" w:hAnsi="Arial" w:cs="Arial"/>
                <w:bCs/>
              </w:rPr>
              <w:t>6</w:t>
            </w:r>
            <w:r w:rsidR="00752C33" w:rsidRPr="003804CB">
              <w:rPr>
                <w:rFonts w:ascii="Arial" w:hAnsi="Arial" w:cs="Arial"/>
                <w:bCs/>
                <w:vertAlign w:val="superscript"/>
              </w:rPr>
              <w:t>th</w:t>
            </w:r>
            <w:r w:rsidR="00752C33" w:rsidRPr="003804CB">
              <w:rPr>
                <w:rFonts w:ascii="Arial" w:hAnsi="Arial" w:cs="Arial"/>
                <w:bCs/>
              </w:rPr>
              <w:t xml:space="preserve"> </w:t>
            </w:r>
            <w:r w:rsidR="004E33E6" w:rsidRPr="003804CB">
              <w:rPr>
                <w:rFonts w:ascii="Arial" w:hAnsi="Arial" w:cs="Arial"/>
                <w:bCs/>
              </w:rPr>
              <w:t>March</w:t>
            </w:r>
            <w:r w:rsidR="00BA7B51" w:rsidRPr="003804CB">
              <w:rPr>
                <w:rFonts w:ascii="Arial" w:hAnsi="Arial" w:cs="Arial"/>
                <w:bCs/>
              </w:rPr>
              <w:t xml:space="preserve"> 202</w:t>
            </w:r>
            <w:r w:rsidR="00102F59" w:rsidRPr="003804CB">
              <w:rPr>
                <w:rFonts w:ascii="Arial" w:hAnsi="Arial" w:cs="Arial"/>
                <w:bCs/>
              </w:rPr>
              <w:t>5</w:t>
            </w:r>
            <w:r w:rsidR="00BA7B51" w:rsidRPr="003804CB">
              <w:rPr>
                <w:rFonts w:ascii="Arial" w:hAnsi="Arial" w:cs="Arial"/>
                <w:bCs/>
              </w:rPr>
              <w:t xml:space="preserve"> were </w:t>
            </w:r>
            <w:r w:rsidR="009C2202" w:rsidRPr="003804CB">
              <w:rPr>
                <w:rFonts w:ascii="Arial" w:hAnsi="Arial" w:cs="Arial"/>
                <w:bCs/>
              </w:rPr>
              <w:t>received</w:t>
            </w:r>
            <w:r w:rsidR="00C0799A" w:rsidRPr="003804CB">
              <w:rPr>
                <w:rFonts w:ascii="Arial" w:hAnsi="Arial" w:cs="Arial"/>
                <w:bCs/>
              </w:rPr>
              <w:t xml:space="preserve"> and </w:t>
            </w:r>
            <w:r w:rsidR="00676E7E" w:rsidRPr="003804CB">
              <w:rPr>
                <w:rFonts w:ascii="Arial" w:hAnsi="Arial" w:cs="Arial"/>
                <w:bCs/>
              </w:rPr>
              <w:t>unanimously held as a true record</w:t>
            </w:r>
            <w:r w:rsidR="00C0799A" w:rsidRPr="003804CB">
              <w:rPr>
                <w:rFonts w:ascii="Arial" w:hAnsi="Arial" w:cs="Arial"/>
                <w:bCs/>
              </w:rPr>
              <w:t>.</w:t>
            </w:r>
            <w:r w:rsidR="009C2202" w:rsidRPr="003804CB">
              <w:rPr>
                <w:rFonts w:ascii="Arial" w:hAnsi="Arial" w:cs="Arial"/>
                <w:bCs/>
              </w:rPr>
              <w:t xml:space="preserve"> They were</w:t>
            </w:r>
            <w:r w:rsidR="00C0799A" w:rsidRPr="003804CB">
              <w:rPr>
                <w:rFonts w:ascii="Arial" w:hAnsi="Arial" w:cs="Arial"/>
                <w:bCs/>
              </w:rPr>
              <w:t xml:space="preserve"> </w:t>
            </w:r>
            <w:r w:rsidR="001360F5" w:rsidRPr="003804CB">
              <w:rPr>
                <w:rFonts w:ascii="Arial" w:hAnsi="Arial" w:cs="Arial"/>
                <w:bCs/>
              </w:rPr>
              <w:t xml:space="preserve">signed by chair </w:t>
            </w:r>
            <w:r w:rsidR="00DB0A57" w:rsidRPr="003804CB">
              <w:rPr>
                <w:rFonts w:ascii="Arial" w:hAnsi="Arial" w:cs="Arial"/>
                <w:bCs/>
              </w:rPr>
              <w:t xml:space="preserve">Cllr Whiteley. </w:t>
            </w:r>
          </w:p>
          <w:p w14:paraId="66CA1615" w14:textId="05FA5FAB" w:rsidR="003B52A5" w:rsidRPr="003804CB" w:rsidRDefault="00DB0A57" w:rsidP="00E44B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Cs/>
              </w:rPr>
              <w:t>No matters arising.</w:t>
            </w:r>
            <w:r w:rsidR="000805C9" w:rsidRPr="003804CB">
              <w:rPr>
                <w:rFonts w:ascii="Arial" w:hAnsi="Arial" w:cs="Arial"/>
                <w:b/>
              </w:rPr>
              <w:t xml:space="preserve"> </w:t>
            </w:r>
          </w:p>
          <w:p w14:paraId="02EB378F" w14:textId="2FF94A76" w:rsidR="00102F59" w:rsidRPr="003804CB" w:rsidRDefault="00102F59" w:rsidP="00E44B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F16507" w:rsidRPr="003804CB" w14:paraId="7BEC70C4" w14:textId="77777777" w:rsidTr="51C2CF04">
        <w:tc>
          <w:tcPr>
            <w:tcW w:w="709" w:type="dxa"/>
            <w:shd w:val="clear" w:color="auto" w:fill="auto"/>
          </w:tcPr>
          <w:p w14:paraId="1E78BD5D" w14:textId="40AD8B1C" w:rsidR="00F16507" w:rsidRPr="003804CB" w:rsidRDefault="00A3382F" w:rsidP="004245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14:paraId="49FE2CBE" w14:textId="50F56E49" w:rsidR="00796417" w:rsidRPr="003804CB" w:rsidRDefault="004A39F1" w:rsidP="002223E8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 xml:space="preserve">Declarations of interest: </w:t>
            </w:r>
            <w:r w:rsidRPr="003804CB">
              <w:rPr>
                <w:rFonts w:ascii="Arial" w:hAnsi="Arial" w:cs="Arial"/>
                <w:bCs/>
              </w:rPr>
              <w:t>No decl</w:t>
            </w:r>
            <w:r w:rsidR="000C1F06" w:rsidRPr="003804CB">
              <w:rPr>
                <w:rFonts w:ascii="Arial" w:hAnsi="Arial" w:cs="Arial"/>
                <w:bCs/>
              </w:rPr>
              <w:t>arations of inter</w:t>
            </w:r>
            <w:r w:rsidR="0089117F" w:rsidRPr="003804CB">
              <w:rPr>
                <w:rFonts w:ascii="Arial" w:hAnsi="Arial" w:cs="Arial"/>
                <w:bCs/>
              </w:rPr>
              <w:t>est were declared</w:t>
            </w:r>
            <w:r w:rsidR="006928EB" w:rsidRPr="003804CB">
              <w:rPr>
                <w:rFonts w:ascii="Arial" w:hAnsi="Arial" w:cs="Arial"/>
                <w:bCs/>
              </w:rPr>
              <w:t xml:space="preserve"> on the items on the agenda.</w:t>
            </w:r>
            <w:r w:rsidR="00F3581D" w:rsidRPr="003804CB">
              <w:rPr>
                <w:rFonts w:ascii="Arial" w:hAnsi="Arial" w:cs="Arial"/>
                <w:bCs/>
              </w:rPr>
              <w:t xml:space="preserve"> </w:t>
            </w:r>
          </w:p>
          <w:p w14:paraId="19055076" w14:textId="56C1CEAC" w:rsidR="000734A5" w:rsidRPr="003804CB" w:rsidRDefault="000734A5" w:rsidP="00CB3D3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77CD" w:rsidRPr="003804CB" w14:paraId="61D72710" w14:textId="77777777" w:rsidTr="51C2CF04">
        <w:tc>
          <w:tcPr>
            <w:tcW w:w="709" w:type="dxa"/>
            <w:shd w:val="clear" w:color="auto" w:fill="auto"/>
          </w:tcPr>
          <w:p w14:paraId="1A303FC3" w14:textId="16026F9A" w:rsidR="004477CD" w:rsidRPr="003804CB" w:rsidRDefault="004477CD" w:rsidP="004245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14:paraId="395005D6" w14:textId="69B72597" w:rsidR="003B6DE1" w:rsidRPr="003804CB" w:rsidRDefault="00CB3D32" w:rsidP="001E242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Councillor Vacancy</w:t>
            </w:r>
            <w:r w:rsidR="006928EB" w:rsidRPr="003804CB">
              <w:rPr>
                <w:rFonts w:ascii="Arial" w:hAnsi="Arial" w:cs="Arial"/>
                <w:b/>
              </w:rPr>
              <w:t>:</w:t>
            </w:r>
            <w:r w:rsidR="00377B63" w:rsidRPr="003804CB">
              <w:rPr>
                <w:rFonts w:ascii="Arial" w:hAnsi="Arial" w:cs="Arial"/>
                <w:b/>
              </w:rPr>
              <w:t xml:space="preserve"> </w:t>
            </w:r>
            <w:r w:rsidR="00E00CFA" w:rsidRPr="003804CB">
              <w:rPr>
                <w:rFonts w:ascii="Arial" w:hAnsi="Arial" w:cs="Arial"/>
                <w:bCs/>
              </w:rPr>
              <w:t xml:space="preserve">Discussion took place regarding </w:t>
            </w:r>
            <w:r w:rsidR="00043EA9" w:rsidRPr="003804CB">
              <w:rPr>
                <w:rFonts w:ascii="Arial" w:hAnsi="Arial" w:cs="Arial"/>
                <w:bCs/>
              </w:rPr>
              <w:t xml:space="preserve">Council </w:t>
            </w:r>
            <w:r w:rsidR="00A21995" w:rsidRPr="003804CB">
              <w:rPr>
                <w:rFonts w:ascii="Arial" w:hAnsi="Arial" w:cs="Arial"/>
                <w:bCs/>
              </w:rPr>
              <w:t>activities</w:t>
            </w:r>
            <w:r w:rsidR="00043EA9" w:rsidRPr="003804CB">
              <w:rPr>
                <w:rFonts w:ascii="Arial" w:hAnsi="Arial" w:cs="Arial"/>
                <w:bCs/>
              </w:rPr>
              <w:t xml:space="preserve"> once Civic team notify that the </w:t>
            </w:r>
            <w:r w:rsidR="00565A55" w:rsidRPr="003804CB">
              <w:rPr>
                <w:rFonts w:ascii="Arial" w:hAnsi="Arial" w:cs="Arial"/>
                <w:bCs/>
              </w:rPr>
              <w:t>Notic</w:t>
            </w:r>
            <w:r w:rsidR="001E242D" w:rsidRPr="003804CB">
              <w:rPr>
                <w:rFonts w:ascii="Arial" w:hAnsi="Arial" w:cs="Arial"/>
                <w:bCs/>
              </w:rPr>
              <w:t>e</w:t>
            </w:r>
            <w:r w:rsidR="00565A55" w:rsidRPr="003804CB">
              <w:rPr>
                <w:rFonts w:ascii="Arial" w:hAnsi="Arial" w:cs="Arial"/>
                <w:bCs/>
              </w:rPr>
              <w:t xml:space="preserve"> of Vacancy can be brought down. It was agreed that the </w:t>
            </w:r>
            <w:r w:rsidR="007207A6" w:rsidRPr="003804CB">
              <w:rPr>
                <w:rFonts w:ascii="Arial" w:hAnsi="Arial" w:cs="Arial"/>
                <w:bCs/>
              </w:rPr>
              <w:t>Council</w:t>
            </w:r>
            <w:r w:rsidR="00565A55" w:rsidRPr="003804CB">
              <w:rPr>
                <w:rFonts w:ascii="Arial" w:hAnsi="Arial" w:cs="Arial"/>
                <w:bCs/>
              </w:rPr>
              <w:t xml:space="preserve"> would recommend to Council </w:t>
            </w:r>
            <w:r w:rsidR="002F5D3F" w:rsidRPr="003804CB">
              <w:rPr>
                <w:rFonts w:ascii="Arial" w:hAnsi="Arial" w:cs="Arial"/>
                <w:bCs/>
              </w:rPr>
              <w:t>that the 2</w:t>
            </w:r>
            <w:r w:rsidR="002F5D3F" w:rsidRPr="003804CB">
              <w:rPr>
                <w:rFonts w:ascii="Arial" w:hAnsi="Arial" w:cs="Arial"/>
                <w:bCs/>
                <w:vertAlign w:val="superscript"/>
              </w:rPr>
              <w:t>nd</w:t>
            </w:r>
            <w:r w:rsidR="002F5D3F" w:rsidRPr="003804CB">
              <w:rPr>
                <w:rFonts w:ascii="Arial" w:hAnsi="Arial" w:cs="Arial"/>
                <w:bCs/>
              </w:rPr>
              <w:t xml:space="preserve"> Applicant b</w:t>
            </w:r>
            <w:r w:rsidR="007207A6" w:rsidRPr="003804CB">
              <w:rPr>
                <w:rFonts w:ascii="Arial" w:hAnsi="Arial" w:cs="Arial"/>
                <w:bCs/>
              </w:rPr>
              <w:t>e</w:t>
            </w:r>
            <w:r w:rsidR="002F5D3F" w:rsidRPr="003804CB">
              <w:rPr>
                <w:rFonts w:ascii="Arial" w:hAnsi="Arial" w:cs="Arial"/>
                <w:bCs/>
              </w:rPr>
              <w:t xml:space="preserve"> Co-opted at next Full Council meeting</w:t>
            </w:r>
            <w:r w:rsidR="007207A6" w:rsidRPr="003804CB">
              <w:rPr>
                <w:rFonts w:ascii="Arial" w:hAnsi="Arial" w:cs="Arial"/>
                <w:bCs/>
              </w:rPr>
              <w:t xml:space="preserve"> </w:t>
            </w:r>
            <w:r w:rsidR="001E242D" w:rsidRPr="003804CB">
              <w:rPr>
                <w:rFonts w:ascii="Arial" w:hAnsi="Arial" w:cs="Arial"/>
                <w:bCs/>
              </w:rPr>
              <w:t>if no other applicants come forward.</w:t>
            </w:r>
          </w:p>
          <w:p w14:paraId="5CB1D440" w14:textId="37299D66" w:rsidR="00377B63" w:rsidRPr="003804CB" w:rsidRDefault="00427997" w:rsidP="006928EB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Cllr Felgate arrived at 6.33pm</w:t>
            </w:r>
          </w:p>
          <w:p w14:paraId="41407156" w14:textId="1DD88FA6" w:rsidR="00184831" w:rsidRPr="003804CB" w:rsidRDefault="00427997" w:rsidP="006928EB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Vote:</w:t>
            </w:r>
            <w:r w:rsidRPr="003804CB">
              <w:rPr>
                <w:rFonts w:ascii="Arial" w:hAnsi="Arial" w:cs="Arial"/>
                <w:bCs/>
              </w:rPr>
              <w:t xml:space="preserve"> </w:t>
            </w:r>
            <w:r w:rsidR="007C34E4" w:rsidRPr="003804CB">
              <w:rPr>
                <w:rFonts w:ascii="Arial" w:hAnsi="Arial" w:cs="Arial"/>
                <w:bCs/>
              </w:rPr>
              <w:t>Propose</w:t>
            </w:r>
            <w:r w:rsidR="009D12E2" w:rsidRPr="003804CB">
              <w:rPr>
                <w:rFonts w:ascii="Arial" w:hAnsi="Arial" w:cs="Arial"/>
                <w:bCs/>
              </w:rPr>
              <w:t>d</w:t>
            </w:r>
            <w:r w:rsidR="007C34E4" w:rsidRPr="003804CB">
              <w:rPr>
                <w:rFonts w:ascii="Arial" w:hAnsi="Arial" w:cs="Arial"/>
                <w:bCs/>
              </w:rPr>
              <w:t>: Cllr Whitel</w:t>
            </w:r>
            <w:r w:rsidR="00F05865">
              <w:rPr>
                <w:rFonts w:ascii="Arial" w:hAnsi="Arial" w:cs="Arial"/>
                <w:bCs/>
              </w:rPr>
              <w:t>e</w:t>
            </w:r>
            <w:r w:rsidR="007C34E4" w:rsidRPr="003804CB">
              <w:rPr>
                <w:rFonts w:ascii="Arial" w:hAnsi="Arial" w:cs="Arial"/>
                <w:bCs/>
              </w:rPr>
              <w:t>y, Seconde</w:t>
            </w:r>
            <w:r w:rsidR="009D12E2" w:rsidRPr="003804CB">
              <w:rPr>
                <w:rFonts w:ascii="Arial" w:hAnsi="Arial" w:cs="Arial"/>
                <w:bCs/>
              </w:rPr>
              <w:t>d</w:t>
            </w:r>
            <w:r w:rsidR="007C34E4" w:rsidRPr="003804CB">
              <w:rPr>
                <w:rFonts w:ascii="Arial" w:hAnsi="Arial" w:cs="Arial"/>
                <w:bCs/>
              </w:rPr>
              <w:t xml:space="preserve">: Cllr Bulmer; All in favour. </w:t>
            </w:r>
          </w:p>
          <w:p w14:paraId="4E9C78E0" w14:textId="4A27E837" w:rsidR="004662BB" w:rsidRPr="003804CB" w:rsidRDefault="00450D90" w:rsidP="00CE7A3F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R</w:t>
            </w:r>
            <w:r w:rsidR="00FA1DA7">
              <w:rPr>
                <w:rFonts w:ascii="Arial" w:hAnsi="Arial" w:cs="Arial"/>
                <w:b/>
              </w:rPr>
              <w:t>ecommendation</w:t>
            </w:r>
            <w:r w:rsidR="00184831" w:rsidRPr="003804CB">
              <w:rPr>
                <w:rFonts w:ascii="Arial" w:hAnsi="Arial" w:cs="Arial"/>
                <w:b/>
              </w:rPr>
              <w:t>:</w:t>
            </w:r>
            <w:r w:rsidR="00184831" w:rsidRPr="003804CB">
              <w:rPr>
                <w:rFonts w:ascii="Arial" w:hAnsi="Arial" w:cs="Arial"/>
                <w:bCs/>
              </w:rPr>
              <w:t xml:space="preserve"> </w:t>
            </w:r>
            <w:r w:rsidR="008C4959" w:rsidRPr="003804CB">
              <w:rPr>
                <w:rFonts w:ascii="Arial" w:hAnsi="Arial" w:cs="Arial"/>
                <w:bCs/>
              </w:rPr>
              <w:t>Committee to recommend</w:t>
            </w:r>
            <w:r w:rsidR="003804CB">
              <w:rPr>
                <w:rFonts w:ascii="Arial" w:hAnsi="Arial" w:cs="Arial"/>
                <w:bCs/>
              </w:rPr>
              <w:t xml:space="preserve"> </w:t>
            </w:r>
            <w:r w:rsidR="003C6681">
              <w:rPr>
                <w:rFonts w:ascii="Arial" w:hAnsi="Arial" w:cs="Arial"/>
                <w:bCs/>
              </w:rPr>
              <w:t>Co-opting</w:t>
            </w:r>
            <w:r w:rsidR="003804CB">
              <w:rPr>
                <w:rFonts w:ascii="Arial" w:hAnsi="Arial" w:cs="Arial"/>
                <w:bCs/>
              </w:rPr>
              <w:t xml:space="preserve"> the second applicant from </w:t>
            </w:r>
            <w:r w:rsidR="003C6681">
              <w:rPr>
                <w:rFonts w:ascii="Arial" w:hAnsi="Arial" w:cs="Arial"/>
                <w:bCs/>
              </w:rPr>
              <w:t xml:space="preserve">the previous </w:t>
            </w:r>
            <w:r w:rsidR="003804CB">
              <w:rPr>
                <w:rFonts w:ascii="Arial" w:hAnsi="Arial" w:cs="Arial"/>
                <w:bCs/>
              </w:rPr>
              <w:t>advertisement</w:t>
            </w:r>
            <w:r w:rsidR="008C4959" w:rsidRPr="003804CB">
              <w:rPr>
                <w:rFonts w:ascii="Arial" w:hAnsi="Arial" w:cs="Arial"/>
                <w:bCs/>
              </w:rPr>
              <w:t xml:space="preserve"> at next Full Council, if no election is requested by Civic Team and </w:t>
            </w:r>
            <w:r w:rsidR="009C476C" w:rsidRPr="003804CB">
              <w:rPr>
                <w:rFonts w:ascii="Arial" w:hAnsi="Arial" w:cs="Arial"/>
                <w:bCs/>
              </w:rPr>
              <w:t>no other applicants.</w:t>
            </w:r>
          </w:p>
          <w:p w14:paraId="480ACFEA" w14:textId="3AF459BD" w:rsidR="00D63102" w:rsidRPr="003804CB" w:rsidRDefault="00077657" w:rsidP="00CE7A3F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 xml:space="preserve"> </w:t>
            </w:r>
            <w:r w:rsidR="00345ED1" w:rsidRPr="003804CB">
              <w:rPr>
                <w:rFonts w:ascii="Arial" w:hAnsi="Arial" w:cs="Arial"/>
                <w:bCs/>
              </w:rPr>
              <w:t xml:space="preserve"> </w:t>
            </w:r>
            <w:r w:rsidR="008676AF" w:rsidRPr="003804CB">
              <w:rPr>
                <w:rFonts w:ascii="Arial" w:hAnsi="Arial" w:cs="Arial"/>
                <w:bCs/>
              </w:rPr>
              <w:t xml:space="preserve"> </w:t>
            </w:r>
            <w:r w:rsidR="00F6562D" w:rsidRPr="003804C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D16CE" w:rsidRPr="003804CB" w14:paraId="7DD9FB9D" w14:textId="77777777" w:rsidTr="51C2CF04">
        <w:tc>
          <w:tcPr>
            <w:tcW w:w="709" w:type="dxa"/>
            <w:shd w:val="clear" w:color="auto" w:fill="auto"/>
          </w:tcPr>
          <w:p w14:paraId="3A1EE3C2" w14:textId="222CE66C" w:rsidR="00BD16CE" w:rsidRPr="003804CB" w:rsidRDefault="00BD16CE" w:rsidP="004245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14:paraId="02534625" w14:textId="051A5DB8" w:rsidR="00BD16CE" w:rsidRPr="003804CB" w:rsidRDefault="009C3D5D" w:rsidP="009E1A7C">
            <w:p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 xml:space="preserve">Interim Clerk Contract: </w:t>
            </w:r>
            <w:r w:rsidR="003D4AA5" w:rsidRPr="003804CB">
              <w:rPr>
                <w:rFonts w:ascii="Arial" w:hAnsi="Arial" w:cs="Arial"/>
                <w:bCs/>
              </w:rPr>
              <w:t xml:space="preserve">Cllr Whiteley informed Committee that </w:t>
            </w:r>
            <w:r w:rsidR="009D12E2" w:rsidRPr="003804CB">
              <w:rPr>
                <w:rFonts w:ascii="Arial" w:hAnsi="Arial" w:cs="Arial"/>
                <w:bCs/>
              </w:rPr>
              <w:t>3-month</w:t>
            </w:r>
            <w:r w:rsidR="003D4AA5" w:rsidRPr="003804CB">
              <w:rPr>
                <w:rFonts w:ascii="Arial" w:hAnsi="Arial" w:cs="Arial"/>
                <w:bCs/>
              </w:rPr>
              <w:t xml:space="preserve"> contract will need exte</w:t>
            </w:r>
            <w:r w:rsidR="00B342D9" w:rsidRPr="003804CB">
              <w:rPr>
                <w:rFonts w:ascii="Arial" w:hAnsi="Arial" w:cs="Arial"/>
                <w:bCs/>
              </w:rPr>
              <w:t>n</w:t>
            </w:r>
            <w:r w:rsidR="003D4AA5" w:rsidRPr="003804CB">
              <w:rPr>
                <w:rFonts w:ascii="Arial" w:hAnsi="Arial" w:cs="Arial"/>
                <w:bCs/>
              </w:rPr>
              <w:t>ding</w:t>
            </w:r>
            <w:r w:rsidR="009D12E2" w:rsidRPr="003804CB">
              <w:rPr>
                <w:rFonts w:ascii="Arial" w:hAnsi="Arial" w:cs="Arial"/>
                <w:bCs/>
              </w:rPr>
              <w:t xml:space="preserve"> </w:t>
            </w:r>
            <w:r w:rsidR="00B342D9" w:rsidRPr="003804CB">
              <w:rPr>
                <w:rFonts w:ascii="Arial" w:hAnsi="Arial" w:cs="Arial"/>
                <w:bCs/>
              </w:rPr>
              <w:t>prior to 22</w:t>
            </w:r>
            <w:r w:rsidR="00B342D9" w:rsidRPr="003804CB">
              <w:rPr>
                <w:rFonts w:ascii="Arial" w:hAnsi="Arial" w:cs="Arial"/>
                <w:bCs/>
                <w:vertAlign w:val="superscript"/>
              </w:rPr>
              <w:t>nd</w:t>
            </w:r>
            <w:r w:rsidR="00B342D9" w:rsidRPr="003804CB">
              <w:rPr>
                <w:rFonts w:ascii="Arial" w:hAnsi="Arial" w:cs="Arial"/>
                <w:bCs/>
              </w:rPr>
              <w:t xml:space="preserve"> May</w:t>
            </w:r>
            <w:r w:rsidR="009D12E2" w:rsidRPr="003804CB">
              <w:rPr>
                <w:rFonts w:ascii="Arial" w:hAnsi="Arial" w:cs="Arial"/>
                <w:bCs/>
              </w:rPr>
              <w:t>. A</w:t>
            </w:r>
            <w:r w:rsidR="00B342D9" w:rsidRPr="003804CB">
              <w:rPr>
                <w:rFonts w:ascii="Arial" w:hAnsi="Arial" w:cs="Arial"/>
                <w:bCs/>
              </w:rPr>
              <w:t xml:space="preserve"> </w:t>
            </w:r>
            <w:r w:rsidR="009D12E2" w:rsidRPr="003804CB">
              <w:rPr>
                <w:rFonts w:ascii="Arial" w:hAnsi="Arial" w:cs="Arial"/>
                <w:bCs/>
              </w:rPr>
              <w:t>further 3-month</w:t>
            </w:r>
            <w:r w:rsidR="00B342D9" w:rsidRPr="003804CB">
              <w:rPr>
                <w:rFonts w:ascii="Arial" w:hAnsi="Arial" w:cs="Arial"/>
                <w:bCs/>
              </w:rPr>
              <w:t xml:space="preserve"> extension </w:t>
            </w:r>
            <w:r w:rsidR="009D12E2" w:rsidRPr="003804CB">
              <w:rPr>
                <w:rFonts w:ascii="Arial" w:hAnsi="Arial" w:cs="Arial"/>
                <w:bCs/>
              </w:rPr>
              <w:t>was suggested.</w:t>
            </w:r>
          </w:p>
          <w:p w14:paraId="53384F40" w14:textId="180BA667" w:rsidR="009D12E2" w:rsidRPr="003804CB" w:rsidRDefault="00B342D9" w:rsidP="009D12E2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 xml:space="preserve">Vote: </w:t>
            </w:r>
            <w:r w:rsidR="009D12E2" w:rsidRPr="003804CB">
              <w:rPr>
                <w:rFonts w:ascii="Arial" w:hAnsi="Arial" w:cs="Arial"/>
                <w:bCs/>
              </w:rPr>
              <w:t>Proposed: Cllr Miller, Seconded: Cllr Whitel</w:t>
            </w:r>
            <w:r w:rsidR="00F05865">
              <w:rPr>
                <w:rFonts w:ascii="Arial" w:hAnsi="Arial" w:cs="Arial"/>
                <w:bCs/>
              </w:rPr>
              <w:t>e</w:t>
            </w:r>
            <w:r w:rsidR="009D12E2" w:rsidRPr="003804CB">
              <w:rPr>
                <w:rFonts w:ascii="Arial" w:hAnsi="Arial" w:cs="Arial"/>
                <w:bCs/>
              </w:rPr>
              <w:t xml:space="preserve">y; All in favour. </w:t>
            </w:r>
          </w:p>
          <w:p w14:paraId="50E1B2C9" w14:textId="11FB81C1" w:rsidR="009D12E2" w:rsidRPr="003804CB" w:rsidRDefault="009D12E2" w:rsidP="009D12E2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Resolved:</w:t>
            </w:r>
            <w:r w:rsidRPr="003804CB">
              <w:rPr>
                <w:rFonts w:ascii="Arial" w:hAnsi="Arial" w:cs="Arial"/>
                <w:bCs/>
              </w:rPr>
              <w:t xml:space="preserve"> Cllr Whitel</w:t>
            </w:r>
            <w:r w:rsidR="00F05865">
              <w:rPr>
                <w:rFonts w:ascii="Arial" w:hAnsi="Arial" w:cs="Arial"/>
                <w:bCs/>
              </w:rPr>
              <w:t>e</w:t>
            </w:r>
            <w:r w:rsidRPr="003804CB">
              <w:rPr>
                <w:rFonts w:ascii="Arial" w:hAnsi="Arial" w:cs="Arial"/>
                <w:bCs/>
              </w:rPr>
              <w:t xml:space="preserve">y will prepare a second letter for Clerk </w:t>
            </w:r>
            <w:r w:rsidR="0079556D" w:rsidRPr="003804CB">
              <w:rPr>
                <w:rFonts w:ascii="Arial" w:hAnsi="Arial" w:cs="Arial"/>
                <w:bCs/>
              </w:rPr>
              <w:t xml:space="preserve">for further 3 month period. </w:t>
            </w:r>
          </w:p>
          <w:p w14:paraId="4E145A53" w14:textId="44513ABF" w:rsidR="00B342D9" w:rsidRPr="003804CB" w:rsidRDefault="00B342D9" w:rsidP="009E1A7C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291A65" w:rsidRPr="003804CB" w14:paraId="1112DA93" w14:textId="77777777" w:rsidTr="51C2CF04">
        <w:tc>
          <w:tcPr>
            <w:tcW w:w="709" w:type="dxa"/>
            <w:shd w:val="clear" w:color="auto" w:fill="auto"/>
          </w:tcPr>
          <w:p w14:paraId="6D511F3D" w14:textId="375ECC83" w:rsidR="00291A65" w:rsidRPr="003804CB" w:rsidRDefault="0079556D" w:rsidP="004245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14:paraId="5E7CE282" w14:textId="5EDEDBC8" w:rsidR="0079556D" w:rsidRPr="003804CB" w:rsidRDefault="00105BF4" w:rsidP="009E1A7C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Development Work</w:t>
            </w:r>
            <w:r w:rsidR="006715A3" w:rsidRPr="003804CB">
              <w:rPr>
                <w:rFonts w:ascii="Arial" w:hAnsi="Arial" w:cs="Arial"/>
                <w:b/>
              </w:rPr>
              <w:t>:</w:t>
            </w:r>
            <w:r w:rsidR="00D741BB" w:rsidRPr="003804CB">
              <w:rPr>
                <w:rFonts w:ascii="Arial" w:hAnsi="Arial" w:cs="Arial"/>
                <w:b/>
              </w:rPr>
              <w:t xml:space="preserve"> </w:t>
            </w:r>
            <w:r w:rsidR="00D741BB" w:rsidRPr="003804CB">
              <w:rPr>
                <w:rFonts w:ascii="Arial" w:hAnsi="Arial" w:cs="Arial"/>
                <w:bCs/>
              </w:rPr>
              <w:t>Cllr Miller reported that the Development Working Party has been looking at the terms of reference for the Committee structure and feel there are multiple overlaps</w:t>
            </w:r>
            <w:r w:rsidR="0079556D" w:rsidRPr="003804CB">
              <w:rPr>
                <w:rFonts w:ascii="Arial" w:hAnsi="Arial" w:cs="Arial"/>
                <w:bCs/>
              </w:rPr>
              <w:t>.</w:t>
            </w:r>
            <w:r w:rsidR="000317DF" w:rsidRPr="003804CB">
              <w:rPr>
                <w:rFonts w:ascii="Arial" w:hAnsi="Arial" w:cs="Arial"/>
                <w:bCs/>
              </w:rPr>
              <w:t xml:space="preserve"> </w:t>
            </w:r>
            <w:r w:rsidR="0079556D" w:rsidRPr="003804CB">
              <w:rPr>
                <w:rFonts w:ascii="Arial" w:hAnsi="Arial" w:cs="Arial"/>
                <w:bCs/>
              </w:rPr>
              <w:t xml:space="preserve">Also, some responsibility listed as for Council is duplication as Clerk responsibilities. </w:t>
            </w:r>
            <w:r w:rsidR="00367843" w:rsidRPr="003804CB">
              <w:rPr>
                <w:rFonts w:ascii="Arial" w:hAnsi="Arial" w:cs="Arial"/>
                <w:bCs/>
              </w:rPr>
              <w:t xml:space="preserve">The Working party is looking at varying structure for two Committees; one </w:t>
            </w:r>
            <w:r w:rsidR="00A84604" w:rsidRPr="003804CB">
              <w:rPr>
                <w:rFonts w:ascii="Arial" w:hAnsi="Arial" w:cs="Arial"/>
                <w:bCs/>
              </w:rPr>
              <w:t xml:space="preserve">Senior Group/Executive Committee and the other similar to JMC, to oversee VXCC. </w:t>
            </w:r>
          </w:p>
          <w:p w14:paraId="59842659" w14:textId="216DED93" w:rsidR="00A93652" w:rsidRPr="003804CB" w:rsidRDefault="00A93652" w:rsidP="009E1A7C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This work is larger scale and would require a presentation of changes to whole Council</w:t>
            </w:r>
            <w:r w:rsidR="000317DF" w:rsidRPr="003804CB">
              <w:rPr>
                <w:rFonts w:ascii="Arial" w:hAnsi="Arial" w:cs="Arial"/>
                <w:bCs/>
              </w:rPr>
              <w:t xml:space="preserve"> and re-writing of Terms of Reference</w:t>
            </w:r>
            <w:r w:rsidRPr="003804CB">
              <w:rPr>
                <w:rFonts w:ascii="Arial" w:hAnsi="Arial" w:cs="Arial"/>
                <w:bCs/>
              </w:rPr>
              <w:t xml:space="preserve">. </w:t>
            </w:r>
          </w:p>
          <w:p w14:paraId="2581D658" w14:textId="246E4A09" w:rsidR="00A93652" w:rsidRPr="003804CB" w:rsidRDefault="00A93652" w:rsidP="009E1A7C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 xml:space="preserve">Discussion took place that </w:t>
            </w:r>
            <w:r w:rsidR="00915C03" w:rsidRPr="003804CB">
              <w:rPr>
                <w:rFonts w:ascii="Arial" w:hAnsi="Arial" w:cs="Arial"/>
                <w:bCs/>
              </w:rPr>
              <w:t xml:space="preserve">this was a larger scale piece of work which would not be completed by the Annual Meeting but could be introduced </w:t>
            </w:r>
            <w:r w:rsidR="00177AF8" w:rsidRPr="003804CB">
              <w:rPr>
                <w:rFonts w:ascii="Arial" w:hAnsi="Arial" w:cs="Arial"/>
                <w:bCs/>
              </w:rPr>
              <w:t xml:space="preserve">during the next </w:t>
            </w:r>
            <w:r w:rsidR="000317DF" w:rsidRPr="003804CB">
              <w:rPr>
                <w:rFonts w:ascii="Arial" w:hAnsi="Arial" w:cs="Arial"/>
                <w:bCs/>
              </w:rPr>
              <w:t xml:space="preserve">coming </w:t>
            </w:r>
            <w:r w:rsidR="00177AF8" w:rsidRPr="003804CB">
              <w:rPr>
                <w:rFonts w:ascii="Arial" w:hAnsi="Arial" w:cs="Arial"/>
                <w:bCs/>
              </w:rPr>
              <w:t>year</w:t>
            </w:r>
            <w:r w:rsidR="000317DF" w:rsidRPr="003804CB">
              <w:rPr>
                <w:rFonts w:ascii="Arial" w:hAnsi="Arial" w:cs="Arial"/>
                <w:bCs/>
              </w:rPr>
              <w:t xml:space="preserve"> when complete</w:t>
            </w:r>
            <w:r w:rsidR="00177AF8" w:rsidRPr="003804CB">
              <w:rPr>
                <w:rFonts w:ascii="Arial" w:hAnsi="Arial" w:cs="Arial"/>
                <w:bCs/>
              </w:rPr>
              <w:t>.</w:t>
            </w:r>
          </w:p>
          <w:p w14:paraId="12189BA7" w14:textId="0A0038FE" w:rsidR="00177AF8" w:rsidRPr="003804CB" w:rsidRDefault="00177AF8" w:rsidP="009E1A7C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 xml:space="preserve">Suggestion was to continue with the current structure of Committees and Terms of Reference and this would be recommended to Full Council at the Annual Meeting but with a change in </w:t>
            </w:r>
            <w:r w:rsidR="00140C79" w:rsidRPr="003804CB">
              <w:rPr>
                <w:rFonts w:ascii="Arial" w:hAnsi="Arial" w:cs="Arial"/>
                <w:bCs/>
              </w:rPr>
              <w:t xml:space="preserve">frequency to one Committee meeting per month. </w:t>
            </w:r>
          </w:p>
          <w:p w14:paraId="1E100D4B" w14:textId="1C1C227A" w:rsidR="00DB11E0" w:rsidRPr="00137B0B" w:rsidRDefault="00DB11E0" w:rsidP="009E1A7C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 xml:space="preserve">Action: </w:t>
            </w:r>
            <w:r w:rsidRPr="00137B0B">
              <w:rPr>
                <w:rFonts w:ascii="Arial" w:hAnsi="Arial" w:cs="Arial"/>
                <w:bCs/>
              </w:rPr>
              <w:t>Clerk to prepare new schedule of Committee meeting dates in view of one per month</w:t>
            </w:r>
          </w:p>
          <w:p w14:paraId="52E64F33" w14:textId="5EF91B44" w:rsidR="007427AC" w:rsidRPr="003804CB" w:rsidRDefault="00FA1DA7" w:rsidP="005976F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Recommend</w:t>
            </w:r>
            <w:r w:rsidR="00E77704" w:rsidRPr="003804CB">
              <w:rPr>
                <w:rFonts w:ascii="Arial" w:hAnsi="Arial" w:cs="Arial"/>
                <w:b/>
              </w:rPr>
              <w:t xml:space="preserve">: </w:t>
            </w:r>
            <w:r w:rsidR="000A2AF2" w:rsidRPr="003804CB">
              <w:rPr>
                <w:rFonts w:ascii="Arial" w:hAnsi="Arial" w:cs="Arial"/>
                <w:bCs/>
              </w:rPr>
              <w:t xml:space="preserve">Governance Committee to recommend </w:t>
            </w:r>
            <w:r w:rsidR="005976FB" w:rsidRPr="003804CB">
              <w:rPr>
                <w:rFonts w:ascii="Arial" w:hAnsi="Arial" w:cs="Arial"/>
                <w:bCs/>
              </w:rPr>
              <w:t xml:space="preserve">Chair can approve Terms of Reference and Committee Structure at Annual Meeting, with a </w:t>
            </w:r>
            <w:r w:rsidR="00006A4C" w:rsidRPr="003804CB">
              <w:rPr>
                <w:rFonts w:ascii="Arial" w:hAnsi="Arial" w:cs="Arial"/>
                <w:bCs/>
              </w:rPr>
              <w:t xml:space="preserve">change to frequency based upon new table of meetings to be attached to terms of Reference. </w:t>
            </w:r>
          </w:p>
          <w:p w14:paraId="5C284CB0" w14:textId="50DDBD70" w:rsidR="007C0780" w:rsidRPr="003804CB" w:rsidRDefault="006363C9" w:rsidP="007C0780">
            <w:p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lastRenderedPageBreak/>
              <w:t xml:space="preserve"> </w:t>
            </w:r>
            <w:r w:rsidR="00BC612D" w:rsidRPr="003804CB">
              <w:rPr>
                <w:rFonts w:ascii="Arial" w:hAnsi="Arial" w:cs="Arial"/>
                <w:b/>
              </w:rPr>
              <w:t xml:space="preserve"> </w:t>
            </w:r>
            <w:r w:rsidR="00DC163D" w:rsidRPr="003804CB">
              <w:rPr>
                <w:rFonts w:ascii="Arial" w:hAnsi="Arial" w:cs="Arial"/>
                <w:b/>
              </w:rPr>
              <w:t xml:space="preserve"> </w:t>
            </w:r>
            <w:r w:rsidR="004F7237" w:rsidRPr="003804CB">
              <w:rPr>
                <w:rFonts w:ascii="Arial" w:hAnsi="Arial" w:cs="Arial"/>
                <w:b/>
              </w:rPr>
              <w:t xml:space="preserve"> </w:t>
            </w:r>
            <w:r w:rsidR="00F415E2" w:rsidRPr="003804CB">
              <w:rPr>
                <w:rFonts w:ascii="Arial" w:hAnsi="Arial" w:cs="Arial"/>
                <w:b/>
              </w:rPr>
              <w:t xml:space="preserve"> </w:t>
            </w:r>
            <w:r w:rsidR="00EB6C19" w:rsidRPr="003804CB">
              <w:rPr>
                <w:rFonts w:ascii="Arial" w:hAnsi="Arial" w:cs="Arial"/>
                <w:b/>
              </w:rPr>
              <w:t xml:space="preserve"> </w:t>
            </w:r>
            <w:r w:rsidR="00072AD5" w:rsidRPr="003804CB">
              <w:rPr>
                <w:rFonts w:ascii="Arial" w:hAnsi="Arial" w:cs="Arial"/>
                <w:b/>
              </w:rPr>
              <w:t xml:space="preserve">  </w:t>
            </w:r>
          </w:p>
        </w:tc>
      </w:tr>
      <w:bookmarkEnd w:id="1"/>
      <w:tr w:rsidR="0042456C" w:rsidRPr="003804CB" w14:paraId="79C4072E" w14:textId="77777777" w:rsidTr="51C2CF04">
        <w:tc>
          <w:tcPr>
            <w:tcW w:w="709" w:type="dxa"/>
            <w:shd w:val="clear" w:color="auto" w:fill="auto"/>
          </w:tcPr>
          <w:p w14:paraId="2B2B7304" w14:textId="3854D8E4" w:rsidR="0042456C" w:rsidRPr="003804CB" w:rsidRDefault="00006A4C" w:rsidP="635CF22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804CB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9781" w:type="dxa"/>
            <w:shd w:val="clear" w:color="auto" w:fill="auto"/>
          </w:tcPr>
          <w:p w14:paraId="55E0C835" w14:textId="3D2CAD89" w:rsidR="00C1435F" w:rsidRPr="003804CB" w:rsidRDefault="00B42C79" w:rsidP="00FF60C4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Finance</w:t>
            </w:r>
            <w:r w:rsidR="00BD5795" w:rsidRPr="003804CB">
              <w:rPr>
                <w:rFonts w:ascii="Arial" w:hAnsi="Arial" w:cs="Arial"/>
                <w:b/>
              </w:rPr>
              <w:t xml:space="preserve">: </w:t>
            </w:r>
            <w:r w:rsidR="00BD5795" w:rsidRPr="003804CB">
              <w:rPr>
                <w:rFonts w:ascii="Arial" w:hAnsi="Arial" w:cs="Arial"/>
                <w:bCs/>
              </w:rPr>
              <w:t xml:space="preserve">A </w:t>
            </w:r>
            <w:r w:rsidR="00EA0CD3" w:rsidRPr="003804CB">
              <w:rPr>
                <w:rFonts w:ascii="Arial" w:hAnsi="Arial" w:cs="Arial"/>
                <w:bCs/>
              </w:rPr>
              <w:t>Summary of Annual Receipts and Payments</w:t>
            </w:r>
            <w:r w:rsidR="00A37DBF" w:rsidRPr="003804CB">
              <w:rPr>
                <w:rFonts w:ascii="Arial" w:hAnsi="Arial" w:cs="Arial"/>
                <w:bCs/>
              </w:rPr>
              <w:t xml:space="preserve"> for year ending 31</w:t>
            </w:r>
            <w:r w:rsidR="00A37DBF" w:rsidRPr="003804CB">
              <w:rPr>
                <w:rFonts w:ascii="Arial" w:hAnsi="Arial" w:cs="Arial"/>
                <w:bCs/>
                <w:vertAlign w:val="superscript"/>
              </w:rPr>
              <w:t>st</w:t>
            </w:r>
            <w:r w:rsidR="00A37DBF" w:rsidRPr="003804CB">
              <w:rPr>
                <w:rFonts w:ascii="Arial" w:hAnsi="Arial" w:cs="Arial"/>
                <w:bCs/>
              </w:rPr>
              <w:t xml:space="preserve"> March 2025 and Bank Reconciliation was presented to the Committee and the financial Annual Governance Statement was presented. A</w:t>
            </w:r>
            <w:r w:rsidR="002E461E" w:rsidRPr="003804CB">
              <w:rPr>
                <w:rFonts w:ascii="Arial" w:hAnsi="Arial" w:cs="Arial"/>
                <w:bCs/>
              </w:rPr>
              <w:t xml:space="preserve"> </w:t>
            </w:r>
            <w:r w:rsidR="00CA7962" w:rsidRPr="003804CB">
              <w:rPr>
                <w:rFonts w:ascii="Arial" w:hAnsi="Arial" w:cs="Arial"/>
                <w:bCs/>
              </w:rPr>
              <w:t xml:space="preserve">comparison of annual actual </w:t>
            </w:r>
            <w:r w:rsidR="002E461E" w:rsidRPr="003804CB">
              <w:rPr>
                <w:rFonts w:ascii="Arial" w:hAnsi="Arial" w:cs="Arial"/>
                <w:bCs/>
              </w:rPr>
              <w:t>spend</w:t>
            </w:r>
            <w:r w:rsidR="00CA7962" w:rsidRPr="003804CB">
              <w:rPr>
                <w:rFonts w:ascii="Arial" w:hAnsi="Arial" w:cs="Arial"/>
                <w:bCs/>
              </w:rPr>
              <w:t xml:space="preserve"> to budget figures for 2024/25 for both Great Boughton Council and Vicars Cross Community Centre</w:t>
            </w:r>
            <w:r w:rsidR="002E461E" w:rsidRPr="003804CB">
              <w:rPr>
                <w:rFonts w:ascii="Arial" w:hAnsi="Arial" w:cs="Arial"/>
                <w:bCs/>
              </w:rPr>
              <w:t xml:space="preserve"> accounts</w:t>
            </w:r>
            <w:r w:rsidR="00CA7962" w:rsidRPr="003804CB">
              <w:rPr>
                <w:rFonts w:ascii="Arial" w:hAnsi="Arial" w:cs="Arial"/>
                <w:bCs/>
              </w:rPr>
              <w:t xml:space="preserve"> were </w:t>
            </w:r>
            <w:r w:rsidR="002E461E" w:rsidRPr="003804CB">
              <w:rPr>
                <w:rFonts w:ascii="Arial" w:hAnsi="Arial" w:cs="Arial"/>
                <w:bCs/>
              </w:rPr>
              <w:t xml:space="preserve">also </w:t>
            </w:r>
            <w:r w:rsidR="00CA7962" w:rsidRPr="003804CB">
              <w:rPr>
                <w:rFonts w:ascii="Arial" w:hAnsi="Arial" w:cs="Arial"/>
                <w:bCs/>
              </w:rPr>
              <w:t xml:space="preserve">presented. </w:t>
            </w:r>
          </w:p>
          <w:p w14:paraId="5B41FC08" w14:textId="77777777" w:rsidR="00F637A5" w:rsidRPr="003804CB" w:rsidRDefault="002E461E" w:rsidP="00FF60C4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 xml:space="preserve">The layout and style were agreed to be effective for </w:t>
            </w:r>
            <w:r w:rsidR="00D52BCE" w:rsidRPr="003804CB">
              <w:rPr>
                <w:rFonts w:ascii="Arial" w:hAnsi="Arial" w:cs="Arial"/>
                <w:bCs/>
              </w:rPr>
              <w:t>clear and transparent accounting.</w:t>
            </w:r>
          </w:p>
          <w:p w14:paraId="21CBAFB6" w14:textId="78AD95C3" w:rsidR="002E461E" w:rsidRPr="003804CB" w:rsidRDefault="00F637A5" w:rsidP="00FF60C4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 xml:space="preserve">Council </w:t>
            </w:r>
            <w:r w:rsidR="004912CE" w:rsidRPr="003804CB">
              <w:rPr>
                <w:rFonts w:ascii="Arial" w:hAnsi="Arial" w:cs="Arial"/>
                <w:bCs/>
              </w:rPr>
              <w:t xml:space="preserve">voted upon </w:t>
            </w:r>
            <w:r w:rsidR="00AE756E" w:rsidRPr="003804CB">
              <w:rPr>
                <w:rFonts w:ascii="Arial" w:hAnsi="Arial" w:cs="Arial"/>
                <w:bCs/>
              </w:rPr>
              <w:t>whether the figures were a true reflection of our accounting and the AGAR figures were correct.</w:t>
            </w:r>
          </w:p>
          <w:p w14:paraId="1522CEB5" w14:textId="0DC09556" w:rsidR="004912CE" w:rsidRPr="003804CB" w:rsidRDefault="004912CE" w:rsidP="00FF60C4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 xml:space="preserve">Vote: </w:t>
            </w:r>
            <w:r w:rsidRPr="003804CB">
              <w:rPr>
                <w:rFonts w:ascii="Arial" w:hAnsi="Arial" w:cs="Arial"/>
                <w:bCs/>
              </w:rPr>
              <w:t xml:space="preserve">Proposed: Cllr Whiteley, Seconded: Cllr Bulmer; All in favour. </w:t>
            </w:r>
          </w:p>
          <w:p w14:paraId="45FB0818" w14:textId="370368D2" w:rsidR="003A4F9C" w:rsidRPr="003804CB" w:rsidRDefault="00AE756E" w:rsidP="003714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04CB">
              <w:rPr>
                <w:rFonts w:ascii="Arial" w:hAnsi="Arial" w:cs="Arial"/>
                <w:b/>
              </w:rPr>
              <w:t>Re</w:t>
            </w:r>
            <w:r w:rsidR="00450D90" w:rsidRPr="003804CB">
              <w:rPr>
                <w:rFonts w:ascii="Arial" w:hAnsi="Arial" w:cs="Arial"/>
                <w:b/>
              </w:rPr>
              <w:t>solved</w:t>
            </w:r>
            <w:r w:rsidRPr="003804CB">
              <w:rPr>
                <w:rFonts w:ascii="Arial" w:hAnsi="Arial" w:cs="Arial"/>
                <w:b/>
              </w:rPr>
              <w:t xml:space="preserve">: </w:t>
            </w:r>
            <w:r w:rsidRPr="003804CB">
              <w:rPr>
                <w:rFonts w:ascii="Arial" w:hAnsi="Arial" w:cs="Arial"/>
                <w:bCs/>
              </w:rPr>
              <w:t xml:space="preserve">Governance Committee </w:t>
            </w:r>
            <w:r w:rsidR="0099469A" w:rsidRPr="003804CB">
              <w:rPr>
                <w:rFonts w:ascii="Arial" w:hAnsi="Arial" w:cs="Arial"/>
                <w:bCs/>
              </w:rPr>
              <w:t xml:space="preserve">to </w:t>
            </w:r>
            <w:r w:rsidR="00371459" w:rsidRPr="003804CB">
              <w:rPr>
                <w:rFonts w:ascii="Arial" w:hAnsi="Arial" w:cs="Arial"/>
                <w:bCs/>
              </w:rPr>
              <w:t>recommend the Chair sign the AGAR on the basis of these figures.</w:t>
            </w:r>
          </w:p>
        </w:tc>
      </w:tr>
      <w:tr w:rsidR="00FF60C4" w:rsidRPr="003804CB" w14:paraId="6D585C3C" w14:textId="77777777" w:rsidTr="51C2CF04">
        <w:tc>
          <w:tcPr>
            <w:tcW w:w="709" w:type="dxa"/>
            <w:shd w:val="clear" w:color="auto" w:fill="auto"/>
          </w:tcPr>
          <w:p w14:paraId="02DC1CDD" w14:textId="0C3C181C" w:rsidR="00FF60C4" w:rsidRPr="003804CB" w:rsidRDefault="001D14E5" w:rsidP="635CF22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804C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14:paraId="29A73D52" w14:textId="63B7FF0A" w:rsidR="00DB095F" w:rsidRPr="003804CB" w:rsidRDefault="001D14E5" w:rsidP="00584051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/>
              </w:rPr>
              <w:t>Update</w:t>
            </w:r>
            <w:r w:rsidR="003B2E67">
              <w:rPr>
                <w:rFonts w:ascii="Arial" w:hAnsi="Arial" w:cs="Arial"/>
                <w:b/>
              </w:rPr>
              <w:t>s</w:t>
            </w:r>
            <w:r w:rsidRPr="003804CB">
              <w:rPr>
                <w:rFonts w:ascii="Arial" w:hAnsi="Arial" w:cs="Arial"/>
                <w:b/>
              </w:rPr>
              <w:t xml:space="preserve"> to Existing Policies</w:t>
            </w:r>
            <w:r w:rsidR="00DB095F" w:rsidRPr="003804CB">
              <w:rPr>
                <w:rFonts w:ascii="Arial" w:hAnsi="Arial" w:cs="Arial"/>
                <w:b/>
              </w:rPr>
              <w:t>:</w:t>
            </w:r>
            <w:r w:rsidR="001F67B0" w:rsidRPr="003804CB">
              <w:rPr>
                <w:rFonts w:ascii="Arial" w:hAnsi="Arial" w:cs="Arial"/>
                <w:b/>
              </w:rPr>
              <w:t xml:space="preserve"> </w:t>
            </w:r>
            <w:r w:rsidR="001F67B0" w:rsidRPr="003804CB">
              <w:rPr>
                <w:rFonts w:ascii="Arial" w:hAnsi="Arial" w:cs="Arial"/>
                <w:bCs/>
              </w:rPr>
              <w:t xml:space="preserve">The Committee extensively reviewed the existing policies and new Model policies for the Council. </w:t>
            </w:r>
          </w:p>
          <w:p w14:paraId="7A36E942" w14:textId="77777777" w:rsidR="004C63C3" w:rsidRDefault="00B6064C" w:rsidP="00812706">
            <w:pPr>
              <w:spacing w:after="0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These</w:t>
            </w:r>
            <w:r w:rsidR="006E63DF" w:rsidRPr="003804CB">
              <w:rPr>
                <w:rFonts w:ascii="Arial" w:hAnsi="Arial" w:cs="Arial"/>
                <w:bCs/>
              </w:rPr>
              <w:t xml:space="preserve"> current policies have been </w:t>
            </w:r>
            <w:r w:rsidR="00D74E95" w:rsidRPr="003804CB">
              <w:rPr>
                <w:rFonts w:ascii="Arial" w:hAnsi="Arial" w:cs="Arial"/>
                <w:bCs/>
              </w:rPr>
              <w:t xml:space="preserve">reviewed and </w:t>
            </w:r>
            <w:r w:rsidR="002E1BF2" w:rsidRPr="003804CB">
              <w:rPr>
                <w:rFonts w:ascii="Arial" w:hAnsi="Arial" w:cs="Arial"/>
                <w:bCs/>
              </w:rPr>
              <w:t>are recommended</w:t>
            </w:r>
            <w:r w:rsidR="003C6681">
              <w:rPr>
                <w:rFonts w:ascii="Arial" w:hAnsi="Arial" w:cs="Arial"/>
                <w:bCs/>
              </w:rPr>
              <w:t>, with logo update,</w:t>
            </w:r>
            <w:r w:rsidR="002E1BF2" w:rsidRPr="003804CB">
              <w:rPr>
                <w:rFonts w:ascii="Arial" w:hAnsi="Arial" w:cs="Arial"/>
                <w:bCs/>
              </w:rPr>
              <w:t xml:space="preserve"> for C</w:t>
            </w:r>
            <w:r w:rsidRPr="003804CB">
              <w:rPr>
                <w:rFonts w:ascii="Arial" w:hAnsi="Arial" w:cs="Arial"/>
                <w:bCs/>
              </w:rPr>
              <w:t>hair to sign at Full Council with no amends</w:t>
            </w:r>
            <w:r w:rsidR="00637F4B" w:rsidRPr="003804CB">
              <w:rPr>
                <w:rFonts w:ascii="Arial" w:hAnsi="Arial" w:cs="Arial"/>
                <w:bCs/>
              </w:rPr>
              <w:t xml:space="preserve">. These policies are currently published on the Great Boughton Parish Council Website. These are: </w:t>
            </w:r>
            <w:r w:rsidR="003804CB" w:rsidRPr="003804CB">
              <w:rPr>
                <w:rFonts w:ascii="Arial" w:hAnsi="Arial" w:cs="Arial"/>
                <w:bCs/>
              </w:rPr>
              <w:tab/>
            </w:r>
          </w:p>
          <w:p w14:paraId="46BB9922" w14:textId="23AD57F0" w:rsidR="004C63C3" w:rsidRDefault="004C63C3" w:rsidP="0081270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Financial </w:t>
            </w:r>
            <w:r w:rsidR="008D2811">
              <w:rPr>
                <w:rFonts w:ascii="Arial" w:hAnsi="Arial" w:cs="Arial"/>
                <w:bCs/>
              </w:rPr>
              <w:t>Risk Assessment</w:t>
            </w:r>
          </w:p>
          <w:p w14:paraId="077C269E" w14:textId="79C0E8F3" w:rsidR="003804CB" w:rsidRDefault="004C63C3" w:rsidP="0081270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Asset Register </w:t>
            </w:r>
            <w:r w:rsidR="00CE58B8">
              <w:rPr>
                <w:rFonts w:ascii="Arial" w:hAnsi="Arial" w:cs="Arial"/>
                <w:bCs/>
              </w:rPr>
              <w:t>2025</w:t>
            </w:r>
            <w:r w:rsidR="003804CB" w:rsidRPr="003804CB">
              <w:rPr>
                <w:rFonts w:ascii="Arial" w:hAnsi="Arial" w:cs="Arial"/>
                <w:bCs/>
              </w:rPr>
              <w:t xml:space="preserve"> </w:t>
            </w:r>
          </w:p>
          <w:p w14:paraId="6FB22FBC" w14:textId="0C33D24C" w:rsidR="00660757" w:rsidRDefault="00660757" w:rsidP="0081270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Code of Conduct</w:t>
            </w:r>
            <w:r w:rsidR="00966622">
              <w:rPr>
                <w:rFonts w:ascii="Arial" w:hAnsi="Arial" w:cs="Arial"/>
                <w:bCs/>
              </w:rPr>
              <w:t xml:space="preserve"> – adopt in Current form but may change with Development work in future</w:t>
            </w:r>
          </w:p>
          <w:p w14:paraId="40E21E9D" w14:textId="05DA7858" w:rsidR="003804CB" w:rsidRPr="003804CB" w:rsidRDefault="003804CB" w:rsidP="003804CB">
            <w:pPr>
              <w:pStyle w:val="NoSpacing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Process &amp; Voting Policy for Co Option</w:t>
            </w:r>
            <w:r w:rsidRPr="003804CB">
              <w:rPr>
                <w:rFonts w:ascii="Arial" w:hAnsi="Arial" w:cs="Arial"/>
                <w:bCs/>
              </w:rPr>
              <w:tab/>
            </w:r>
          </w:p>
          <w:p w14:paraId="3DBD551C" w14:textId="29478509" w:rsidR="003804CB" w:rsidRPr="003804CB" w:rsidRDefault="003804CB" w:rsidP="003804CB">
            <w:pPr>
              <w:pStyle w:val="NoSpacing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Equality &amp; Diversity Policy</w:t>
            </w:r>
            <w:r w:rsidRPr="003804CB">
              <w:rPr>
                <w:rFonts w:ascii="Arial" w:hAnsi="Arial" w:cs="Arial"/>
                <w:bCs/>
              </w:rPr>
              <w:tab/>
            </w:r>
          </w:p>
          <w:p w14:paraId="2376F87A" w14:textId="37C78588" w:rsidR="003804CB" w:rsidRPr="003804CB" w:rsidRDefault="003804CB" w:rsidP="003804CB">
            <w:pPr>
              <w:pStyle w:val="NoSpacing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General Privacy Notice</w:t>
            </w:r>
            <w:r w:rsidRPr="003804CB">
              <w:rPr>
                <w:rFonts w:ascii="Arial" w:hAnsi="Arial" w:cs="Arial"/>
                <w:bCs/>
              </w:rPr>
              <w:tab/>
            </w:r>
          </w:p>
          <w:p w14:paraId="262729FA" w14:textId="7C5A9562" w:rsidR="003804CB" w:rsidRPr="003804CB" w:rsidRDefault="003804CB" w:rsidP="003804CB">
            <w:pPr>
              <w:pStyle w:val="NoSpacing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Health &amp; Safety Policy</w:t>
            </w:r>
            <w:r w:rsidRPr="003804CB">
              <w:rPr>
                <w:rFonts w:ascii="Arial" w:hAnsi="Arial" w:cs="Arial"/>
                <w:bCs/>
              </w:rPr>
              <w:tab/>
            </w:r>
          </w:p>
          <w:p w14:paraId="47822480" w14:textId="3A21CEC8" w:rsidR="003804CB" w:rsidRPr="003804CB" w:rsidRDefault="003804CB" w:rsidP="003804CB">
            <w:pPr>
              <w:pStyle w:val="NoSpacing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Lone Worker Policy</w:t>
            </w:r>
            <w:r w:rsidRPr="003804CB">
              <w:rPr>
                <w:rFonts w:ascii="Arial" w:hAnsi="Arial" w:cs="Arial"/>
                <w:bCs/>
              </w:rPr>
              <w:tab/>
            </w:r>
          </w:p>
          <w:p w14:paraId="7232729A" w14:textId="3E06A400" w:rsidR="006E63DF" w:rsidRPr="003804CB" w:rsidRDefault="003804CB" w:rsidP="003804CB">
            <w:pPr>
              <w:pStyle w:val="NoSpacing"/>
              <w:rPr>
                <w:rFonts w:ascii="Arial" w:hAnsi="Arial" w:cs="Arial"/>
                <w:bCs/>
              </w:rPr>
            </w:pPr>
            <w:r w:rsidRPr="003804CB">
              <w:rPr>
                <w:rFonts w:ascii="Arial" w:hAnsi="Arial" w:cs="Arial"/>
                <w:bCs/>
              </w:rPr>
              <w:t>Complaints Policy</w:t>
            </w:r>
            <w:r w:rsidRPr="003804CB">
              <w:rPr>
                <w:rFonts w:ascii="Arial" w:hAnsi="Arial" w:cs="Arial"/>
                <w:bCs/>
              </w:rPr>
              <w:tab/>
            </w:r>
          </w:p>
          <w:p w14:paraId="4D65031F" w14:textId="37BA9F3E" w:rsidR="00000B92" w:rsidRDefault="00A86EFA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New Policies to be recommended for </w:t>
            </w:r>
            <w:r w:rsidR="000039F3">
              <w:rPr>
                <w:rFonts w:ascii="Arial" w:hAnsi="Arial" w:cs="Arial"/>
                <w:bCs/>
              </w:rPr>
              <w:t>adoption by Chair at Full Council Meeting:</w:t>
            </w:r>
          </w:p>
          <w:p w14:paraId="64BB3437" w14:textId="3437FE74" w:rsidR="000039F3" w:rsidRDefault="00E77892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 Retention Policy</w:t>
            </w:r>
          </w:p>
          <w:p w14:paraId="31F9BDFD" w14:textId="31E066DD" w:rsidR="00F76CBE" w:rsidRDefault="00E77892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Child Protection &amp; Safeguarding Policy</w:t>
            </w:r>
          </w:p>
          <w:p w14:paraId="71EFB3FA" w14:textId="14F8271B" w:rsidR="00087E88" w:rsidRDefault="00F76CBE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new IT Policy was seen to have too much overlap with Communication Policy and will be worked </w:t>
            </w:r>
            <w:r w:rsidR="00087E88">
              <w:rPr>
                <w:rFonts w:ascii="Arial" w:hAnsi="Arial" w:cs="Arial"/>
                <w:bCs/>
              </w:rPr>
              <w:t>further</w:t>
            </w:r>
            <w:r>
              <w:rPr>
                <w:rFonts w:ascii="Arial" w:hAnsi="Arial" w:cs="Arial"/>
                <w:bCs/>
              </w:rPr>
              <w:t xml:space="preserve"> upon for presentation and review </w:t>
            </w:r>
            <w:r w:rsidR="00087E88">
              <w:rPr>
                <w:rFonts w:ascii="Arial" w:hAnsi="Arial" w:cs="Arial"/>
                <w:bCs/>
              </w:rPr>
              <w:t xml:space="preserve">in regard to adopt at next full Council Meeting. </w:t>
            </w:r>
            <w:r w:rsidR="007458A6">
              <w:rPr>
                <w:rFonts w:ascii="Arial" w:hAnsi="Arial" w:cs="Arial"/>
                <w:bCs/>
              </w:rPr>
              <w:t xml:space="preserve">Cllr Whiteley agreed to </w:t>
            </w:r>
            <w:r w:rsidR="000773F0">
              <w:rPr>
                <w:rFonts w:ascii="Arial" w:hAnsi="Arial" w:cs="Arial"/>
                <w:bCs/>
              </w:rPr>
              <w:t>combine Communication and IT policies into one clear policy.</w:t>
            </w:r>
          </w:p>
          <w:p w14:paraId="4205BF19" w14:textId="2993AFB0" w:rsidR="001A79F0" w:rsidRDefault="00087E88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NALC have introduced Model Standing Orders and Model Financial Regulations to incorporate new changes to tendering process legislation. The Committee felt </w:t>
            </w:r>
            <w:r w:rsidR="00AE10B4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hat Great Boughton Council</w:t>
            </w:r>
            <w:r w:rsidR="00B223B6">
              <w:rPr>
                <w:rFonts w:ascii="Arial" w:hAnsi="Arial" w:cs="Arial"/>
                <w:bCs/>
              </w:rPr>
              <w:t xml:space="preserve"> always follow National Models and so will adopt, with </w:t>
            </w:r>
            <w:r w:rsidR="00AE10B4">
              <w:rPr>
                <w:rFonts w:ascii="Arial" w:hAnsi="Arial" w:cs="Arial"/>
                <w:bCs/>
              </w:rPr>
              <w:t>personalisation, the new Model standards.</w:t>
            </w:r>
          </w:p>
          <w:p w14:paraId="08C0D687" w14:textId="77777777" w:rsidR="00C033C4" w:rsidRDefault="001A79F0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39667D">
              <w:rPr>
                <w:rFonts w:ascii="Arial" w:hAnsi="Arial" w:cs="Arial"/>
                <w:bCs/>
              </w:rPr>
              <w:t xml:space="preserve">Model </w:t>
            </w:r>
            <w:r w:rsidR="00AE10B4">
              <w:rPr>
                <w:rFonts w:ascii="Arial" w:hAnsi="Arial" w:cs="Arial"/>
                <w:bCs/>
              </w:rPr>
              <w:t>Standing Orders</w:t>
            </w:r>
            <w:r w:rsidR="00A011D2">
              <w:rPr>
                <w:rFonts w:ascii="Arial" w:hAnsi="Arial" w:cs="Arial"/>
                <w:bCs/>
              </w:rPr>
              <w:t xml:space="preserve"> changes were </w:t>
            </w:r>
            <w:r w:rsidR="005E7454">
              <w:rPr>
                <w:rFonts w:ascii="Arial" w:hAnsi="Arial" w:cs="Arial"/>
                <w:bCs/>
              </w:rPr>
              <w:t xml:space="preserve">made to comply with new procurement legislation </w:t>
            </w:r>
            <w:r w:rsidR="0039667D">
              <w:rPr>
                <w:rFonts w:ascii="Arial" w:hAnsi="Arial" w:cs="Arial"/>
                <w:bCs/>
              </w:rPr>
              <w:t xml:space="preserve">and ensure consistency with Model Financial Regulations. Changes are in </w:t>
            </w:r>
            <w:r w:rsidR="00856522">
              <w:rPr>
                <w:rFonts w:ascii="Arial" w:hAnsi="Arial" w:cs="Arial"/>
                <w:bCs/>
              </w:rPr>
              <w:t xml:space="preserve">section 18, a.v, </w:t>
            </w:r>
            <w:r w:rsidR="009D1B3E">
              <w:rPr>
                <w:rFonts w:ascii="Arial" w:hAnsi="Arial" w:cs="Arial"/>
                <w:bCs/>
              </w:rPr>
              <w:t>&amp;</w:t>
            </w:r>
            <w:r w:rsidR="00856522">
              <w:rPr>
                <w:rFonts w:ascii="Arial" w:hAnsi="Arial" w:cs="Arial"/>
                <w:bCs/>
              </w:rPr>
              <w:t>18.c</w:t>
            </w:r>
            <w:r w:rsidR="009D1B3E">
              <w:rPr>
                <w:rFonts w:ascii="Arial" w:hAnsi="Arial" w:cs="Arial"/>
                <w:bCs/>
              </w:rPr>
              <w:t>.</w:t>
            </w:r>
            <w:r w:rsidR="002C3BFB">
              <w:rPr>
                <w:rFonts w:ascii="Arial" w:hAnsi="Arial" w:cs="Arial"/>
                <w:bCs/>
              </w:rPr>
              <w:t xml:space="preserve"> </w:t>
            </w:r>
          </w:p>
          <w:p w14:paraId="1D91BEC5" w14:textId="0D875F92" w:rsidR="003C65E8" w:rsidRDefault="00C033C4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Also, </w:t>
            </w:r>
            <w:r w:rsidR="007469FD">
              <w:rPr>
                <w:rFonts w:ascii="Arial" w:hAnsi="Arial" w:cs="Arial"/>
                <w:bCs/>
              </w:rPr>
              <w:t xml:space="preserve">a change to </w:t>
            </w:r>
            <w:r w:rsidR="00F47DC1">
              <w:rPr>
                <w:rFonts w:ascii="Arial" w:hAnsi="Arial" w:cs="Arial"/>
                <w:bCs/>
              </w:rPr>
              <w:t xml:space="preserve">3.i, a person shall stand while speaking </w:t>
            </w:r>
            <w:r w:rsidR="003C65E8">
              <w:rPr>
                <w:rFonts w:ascii="Arial" w:hAnsi="Arial" w:cs="Arial"/>
                <w:bCs/>
              </w:rPr>
              <w:t xml:space="preserve">and changes at 17c and e, financial reporting requirements. </w:t>
            </w:r>
          </w:p>
          <w:p w14:paraId="680C453F" w14:textId="232264AF" w:rsidR="00AE10B4" w:rsidRDefault="002C3BFB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are a number of omissions which allow Parish Council to tailor the policy and Committee agreed </w:t>
            </w:r>
            <w:r w:rsidR="00915296">
              <w:rPr>
                <w:rFonts w:ascii="Arial" w:hAnsi="Arial" w:cs="Arial"/>
                <w:bCs/>
              </w:rPr>
              <w:t>all existing limits will be transferred</w:t>
            </w:r>
            <w:r w:rsidR="00802168">
              <w:rPr>
                <w:rFonts w:ascii="Arial" w:hAnsi="Arial" w:cs="Arial"/>
                <w:bCs/>
              </w:rPr>
              <w:t xml:space="preserve"> to ensure continuity. Noted, it is a new </w:t>
            </w:r>
            <w:r w:rsidR="003C65E8">
              <w:rPr>
                <w:rFonts w:ascii="Arial" w:hAnsi="Arial" w:cs="Arial"/>
                <w:bCs/>
              </w:rPr>
              <w:t>format,</w:t>
            </w:r>
            <w:r w:rsidR="00802168">
              <w:rPr>
                <w:rFonts w:ascii="Arial" w:hAnsi="Arial" w:cs="Arial"/>
                <w:bCs/>
              </w:rPr>
              <w:t xml:space="preserve"> but GBPC will adopt the NALC layout. </w:t>
            </w:r>
          </w:p>
          <w:p w14:paraId="661021BF" w14:textId="37CE5FDE" w:rsidR="003C46FC" w:rsidRDefault="003C46FC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Model Financial Regulations; </w:t>
            </w:r>
            <w:r w:rsidR="00F23A6A">
              <w:rPr>
                <w:rFonts w:ascii="Arial" w:hAnsi="Arial" w:cs="Arial"/>
                <w:bCs/>
              </w:rPr>
              <w:t xml:space="preserve">there are a number of figures which can be tailored to suit the Council’s agreed limits. These are substantially </w:t>
            </w:r>
            <w:r w:rsidR="00DE0E12">
              <w:rPr>
                <w:rFonts w:ascii="Arial" w:hAnsi="Arial" w:cs="Arial"/>
                <w:bCs/>
              </w:rPr>
              <w:t xml:space="preserve">higher that GBPC previous figures. It was decided to compare the </w:t>
            </w:r>
            <w:r w:rsidR="00E30505">
              <w:rPr>
                <w:rFonts w:ascii="Arial" w:hAnsi="Arial" w:cs="Arial"/>
                <w:bCs/>
              </w:rPr>
              <w:t xml:space="preserve">original Model figures with our current limits to </w:t>
            </w:r>
            <w:r w:rsidR="00CD1907">
              <w:rPr>
                <w:rFonts w:ascii="Arial" w:hAnsi="Arial" w:cs="Arial"/>
                <w:bCs/>
              </w:rPr>
              <w:t xml:space="preserve">take a final view and recommendation for Council. </w:t>
            </w:r>
          </w:p>
          <w:p w14:paraId="45C44038" w14:textId="7700D534" w:rsidR="00FA1DA7" w:rsidRDefault="00FA1DA7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Terms of Reference</w:t>
            </w:r>
            <w:r w:rsidR="007E5317">
              <w:rPr>
                <w:rFonts w:ascii="Arial" w:hAnsi="Arial" w:cs="Arial"/>
                <w:bCs/>
              </w:rPr>
              <w:t xml:space="preserve">; As per point 7, Terms of Reference has been reviewed and dates of meetings to be amended. </w:t>
            </w:r>
          </w:p>
          <w:p w14:paraId="018F4E5E" w14:textId="77777777" w:rsidR="00C203B8" w:rsidRPr="009D764A" w:rsidRDefault="00C54038" w:rsidP="00942A55">
            <w:pPr>
              <w:spacing w:after="0"/>
              <w:rPr>
                <w:rFonts w:ascii="Arial" w:hAnsi="Arial" w:cs="Arial"/>
                <w:bCs/>
              </w:rPr>
            </w:pPr>
            <w:r w:rsidRPr="00C54038">
              <w:rPr>
                <w:rFonts w:ascii="Arial" w:hAnsi="Arial" w:cs="Arial"/>
                <w:b/>
              </w:rPr>
              <w:t>Recommendations: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D764A">
              <w:rPr>
                <w:rFonts w:ascii="Arial" w:hAnsi="Arial" w:cs="Arial"/>
                <w:bCs/>
              </w:rPr>
              <w:t xml:space="preserve">A number of policies have been reviewed and will be recommended for </w:t>
            </w:r>
            <w:r w:rsidR="00C203B8" w:rsidRPr="009D764A">
              <w:rPr>
                <w:rFonts w:ascii="Arial" w:hAnsi="Arial" w:cs="Arial"/>
                <w:bCs/>
              </w:rPr>
              <w:t>adoption</w:t>
            </w:r>
            <w:r w:rsidRPr="009D764A">
              <w:rPr>
                <w:rFonts w:ascii="Arial" w:hAnsi="Arial" w:cs="Arial"/>
                <w:bCs/>
              </w:rPr>
              <w:t xml:space="preserve"> </w:t>
            </w:r>
            <w:r w:rsidR="00C203B8" w:rsidRPr="009D764A">
              <w:rPr>
                <w:rFonts w:ascii="Arial" w:hAnsi="Arial" w:cs="Arial"/>
                <w:bCs/>
              </w:rPr>
              <w:t xml:space="preserve">with minor logo changes </w:t>
            </w:r>
            <w:r w:rsidRPr="009D764A">
              <w:rPr>
                <w:rFonts w:ascii="Arial" w:hAnsi="Arial" w:cs="Arial"/>
                <w:bCs/>
              </w:rPr>
              <w:t xml:space="preserve">at Annual Meeting. </w:t>
            </w:r>
          </w:p>
          <w:p w14:paraId="62324210" w14:textId="09BBB805" w:rsidR="00C54038" w:rsidRPr="009D764A" w:rsidRDefault="00C203B8" w:rsidP="00942A55">
            <w:pPr>
              <w:spacing w:after="0"/>
              <w:rPr>
                <w:rFonts w:ascii="Arial" w:hAnsi="Arial" w:cs="Arial"/>
                <w:bCs/>
              </w:rPr>
            </w:pPr>
            <w:r w:rsidRPr="009D764A">
              <w:rPr>
                <w:rFonts w:ascii="Arial" w:hAnsi="Arial" w:cs="Arial"/>
                <w:bCs/>
              </w:rPr>
              <w:t>Two new policies are recommended for adoption at Annual Meeting.</w:t>
            </w:r>
          </w:p>
          <w:p w14:paraId="2728FF48" w14:textId="732B6477" w:rsidR="00C203B8" w:rsidRPr="009D764A" w:rsidRDefault="00C203B8" w:rsidP="51C2CF04">
            <w:pPr>
              <w:spacing w:after="0"/>
              <w:rPr>
                <w:rFonts w:ascii="Arial" w:hAnsi="Arial" w:cs="Arial"/>
              </w:rPr>
            </w:pPr>
            <w:r w:rsidRPr="51C2CF04">
              <w:rPr>
                <w:rFonts w:ascii="Arial" w:hAnsi="Arial" w:cs="Arial"/>
              </w:rPr>
              <w:t xml:space="preserve">Model Standing Orders have been reviewed and are recommended for </w:t>
            </w:r>
            <w:r w:rsidR="3B5EABA8" w:rsidRPr="51C2CF04">
              <w:rPr>
                <w:rFonts w:ascii="Arial" w:hAnsi="Arial" w:cs="Arial"/>
              </w:rPr>
              <w:t>adoption</w:t>
            </w:r>
            <w:r w:rsidRPr="51C2CF04">
              <w:rPr>
                <w:rFonts w:ascii="Arial" w:hAnsi="Arial" w:cs="Arial"/>
              </w:rPr>
              <w:t xml:space="preserve"> at Annual Meeting.</w:t>
            </w:r>
          </w:p>
          <w:p w14:paraId="6D9F41E5" w14:textId="50685E3B" w:rsidR="00C203B8" w:rsidRDefault="00C203B8" w:rsidP="00942A55">
            <w:pPr>
              <w:spacing w:after="0"/>
              <w:rPr>
                <w:rFonts w:ascii="Arial" w:hAnsi="Arial" w:cs="Arial"/>
                <w:bCs/>
              </w:rPr>
            </w:pPr>
            <w:r w:rsidRPr="009D764A">
              <w:rPr>
                <w:rFonts w:ascii="Arial" w:hAnsi="Arial" w:cs="Arial"/>
                <w:bCs/>
              </w:rPr>
              <w:t xml:space="preserve">Model Financial </w:t>
            </w:r>
            <w:r w:rsidR="009D764A" w:rsidRPr="009D764A">
              <w:rPr>
                <w:rFonts w:ascii="Arial" w:hAnsi="Arial" w:cs="Arial"/>
                <w:bCs/>
              </w:rPr>
              <w:t>Regulations are recommended for comparison and a view to be taken on final figures and wording at Annual Meeting</w:t>
            </w:r>
          </w:p>
          <w:p w14:paraId="7F358290" w14:textId="738061D6" w:rsidR="007E5317" w:rsidRPr="009D764A" w:rsidRDefault="007E5317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Terms of Reference Timings to be amended</w:t>
            </w:r>
            <w:r w:rsidR="00137B0B">
              <w:rPr>
                <w:rFonts w:ascii="Arial" w:hAnsi="Arial" w:cs="Arial"/>
                <w:bCs/>
              </w:rPr>
              <w:t xml:space="preserve"> as point 7</w:t>
            </w:r>
          </w:p>
          <w:p w14:paraId="7EF4C34D" w14:textId="41005AF2" w:rsidR="009D764A" w:rsidRPr="009D764A" w:rsidRDefault="009D764A" w:rsidP="00942A5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Action: </w:t>
            </w:r>
            <w:r w:rsidRPr="009D764A">
              <w:rPr>
                <w:rFonts w:ascii="Arial" w:hAnsi="Arial" w:cs="Arial"/>
                <w:bCs/>
              </w:rPr>
              <w:t xml:space="preserve">New IT Policy to be written by Cllr Whiteley for adoption at Annual Meeting </w:t>
            </w:r>
          </w:p>
          <w:p w14:paraId="514C0B3F" w14:textId="1AAF4901" w:rsidR="001D14E5" w:rsidRPr="007E5317" w:rsidRDefault="001D14E5" w:rsidP="00942A55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1866E4" w:rsidRPr="003804CB" w14:paraId="5A8A1694" w14:textId="77777777" w:rsidTr="51C2CF04">
        <w:tc>
          <w:tcPr>
            <w:tcW w:w="709" w:type="dxa"/>
            <w:shd w:val="clear" w:color="auto" w:fill="auto"/>
          </w:tcPr>
          <w:p w14:paraId="0694F374" w14:textId="09B71C72" w:rsidR="001866E4" w:rsidRPr="003804CB" w:rsidRDefault="001866E4" w:rsidP="635CF22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804CB">
              <w:rPr>
                <w:rFonts w:ascii="Arial" w:hAnsi="Arial" w:cs="Arial"/>
                <w:b/>
                <w:bCs/>
              </w:rPr>
              <w:lastRenderedPageBreak/>
              <w:t xml:space="preserve">10 </w:t>
            </w:r>
          </w:p>
        </w:tc>
        <w:tc>
          <w:tcPr>
            <w:tcW w:w="9781" w:type="dxa"/>
            <w:shd w:val="clear" w:color="auto" w:fill="auto"/>
          </w:tcPr>
          <w:p w14:paraId="2D73FDBE" w14:textId="77777777" w:rsidR="001866E4" w:rsidRPr="003804CB" w:rsidRDefault="002C43F8" w:rsidP="00584051">
            <w:p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Councillor’s reports and items for future agenda:</w:t>
            </w:r>
          </w:p>
          <w:p w14:paraId="5C477442" w14:textId="2B007E8C" w:rsidR="003335EF" w:rsidRPr="003804CB" w:rsidRDefault="001D14E5" w:rsidP="00584051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Cs/>
              </w:rPr>
              <w:t>None</w:t>
            </w:r>
          </w:p>
          <w:p w14:paraId="1B4C55F3" w14:textId="1CF6D8C7" w:rsidR="00BF368F" w:rsidRPr="003804CB" w:rsidRDefault="00BF368F" w:rsidP="00BF368F">
            <w:pPr>
              <w:pStyle w:val="ListParagraph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6CB7" w:rsidRPr="003804CB" w14:paraId="63AFBD24" w14:textId="77777777" w:rsidTr="51C2CF04">
        <w:tc>
          <w:tcPr>
            <w:tcW w:w="709" w:type="dxa"/>
            <w:shd w:val="clear" w:color="auto" w:fill="auto"/>
          </w:tcPr>
          <w:p w14:paraId="323845CD" w14:textId="12C31BCA" w:rsidR="00326CB7" w:rsidRPr="003804CB" w:rsidRDefault="00326CB7" w:rsidP="635CF22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804CB">
              <w:rPr>
                <w:rFonts w:ascii="Arial" w:hAnsi="Arial" w:cs="Arial"/>
                <w:b/>
                <w:bCs/>
              </w:rPr>
              <w:t>1</w:t>
            </w:r>
            <w:r w:rsidR="002C43F8" w:rsidRPr="003804C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14:paraId="74E4819B" w14:textId="77777777" w:rsidR="00F11056" w:rsidRDefault="00326CB7" w:rsidP="0012418C">
            <w:p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>De</w:t>
            </w:r>
            <w:r w:rsidR="002C1452" w:rsidRPr="003804CB">
              <w:rPr>
                <w:rFonts w:ascii="Arial" w:hAnsi="Arial" w:cs="Arial"/>
                <w:b/>
              </w:rPr>
              <w:t>legated Decisions to</w:t>
            </w:r>
            <w:r w:rsidR="004C3017" w:rsidRPr="003804CB">
              <w:rPr>
                <w:rFonts w:ascii="Arial" w:hAnsi="Arial" w:cs="Arial"/>
                <w:b/>
              </w:rPr>
              <w:t xml:space="preserve"> report to</w:t>
            </w:r>
            <w:r w:rsidR="002C1452" w:rsidRPr="003804CB">
              <w:rPr>
                <w:rFonts w:ascii="Arial" w:hAnsi="Arial" w:cs="Arial"/>
                <w:b/>
              </w:rPr>
              <w:t xml:space="preserve"> </w:t>
            </w:r>
            <w:r w:rsidR="008B44A3" w:rsidRPr="003804CB">
              <w:rPr>
                <w:rFonts w:ascii="Arial" w:hAnsi="Arial" w:cs="Arial"/>
                <w:b/>
              </w:rPr>
              <w:t xml:space="preserve">Parish </w:t>
            </w:r>
            <w:r w:rsidR="002C1452" w:rsidRPr="003804CB">
              <w:rPr>
                <w:rFonts w:ascii="Arial" w:hAnsi="Arial" w:cs="Arial"/>
                <w:b/>
              </w:rPr>
              <w:t>Council:</w:t>
            </w:r>
          </w:p>
          <w:p w14:paraId="14501537" w14:textId="36575313" w:rsidR="0012418C" w:rsidRPr="00F11056" w:rsidRDefault="007E5317" w:rsidP="00F1105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</w:rPr>
            </w:pPr>
            <w:r w:rsidRPr="00F11056">
              <w:rPr>
                <w:rFonts w:ascii="Arial" w:hAnsi="Arial" w:cs="Arial"/>
                <w:bCs/>
              </w:rPr>
              <w:t>Cllr Whitel</w:t>
            </w:r>
            <w:r w:rsidR="00F05865">
              <w:rPr>
                <w:rFonts w:ascii="Arial" w:hAnsi="Arial" w:cs="Arial"/>
                <w:bCs/>
              </w:rPr>
              <w:t>e</w:t>
            </w:r>
            <w:r w:rsidRPr="00F11056">
              <w:rPr>
                <w:rFonts w:ascii="Arial" w:hAnsi="Arial" w:cs="Arial"/>
                <w:bCs/>
              </w:rPr>
              <w:t xml:space="preserve">y will prepare a second letter for Clerk for further </w:t>
            </w:r>
            <w:r w:rsidR="00F11056" w:rsidRPr="00F11056">
              <w:rPr>
                <w:rFonts w:ascii="Arial" w:hAnsi="Arial" w:cs="Arial"/>
                <w:bCs/>
              </w:rPr>
              <w:t>3-month</w:t>
            </w:r>
            <w:r w:rsidRPr="00F11056">
              <w:rPr>
                <w:rFonts w:ascii="Arial" w:hAnsi="Arial" w:cs="Arial"/>
                <w:bCs/>
              </w:rPr>
              <w:t xml:space="preserve"> </w:t>
            </w:r>
            <w:r w:rsidR="00F11056">
              <w:rPr>
                <w:rFonts w:ascii="Arial" w:hAnsi="Arial" w:cs="Arial"/>
                <w:bCs/>
              </w:rPr>
              <w:t xml:space="preserve">interim </w:t>
            </w:r>
            <w:r w:rsidRPr="00F11056">
              <w:rPr>
                <w:rFonts w:ascii="Arial" w:hAnsi="Arial" w:cs="Arial"/>
                <w:bCs/>
              </w:rPr>
              <w:t>period.</w:t>
            </w:r>
          </w:p>
          <w:p w14:paraId="202907B4" w14:textId="77777777" w:rsidR="0012418C" w:rsidRPr="003804CB" w:rsidRDefault="0012418C" w:rsidP="0012418C">
            <w:pPr>
              <w:spacing w:after="0"/>
              <w:rPr>
                <w:rFonts w:ascii="Arial" w:hAnsi="Arial" w:cs="Arial"/>
                <w:b/>
              </w:rPr>
            </w:pPr>
          </w:p>
          <w:p w14:paraId="1F27F555" w14:textId="1F1A625A" w:rsidR="0012418C" w:rsidRDefault="0012418C" w:rsidP="0012418C">
            <w:p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/>
              </w:rPr>
              <w:t xml:space="preserve">Recommendations for </w:t>
            </w:r>
            <w:r w:rsidR="008B44A3" w:rsidRPr="003804CB">
              <w:rPr>
                <w:rFonts w:ascii="Arial" w:hAnsi="Arial" w:cs="Arial"/>
                <w:b/>
              </w:rPr>
              <w:t>Parish Council:</w:t>
            </w:r>
          </w:p>
          <w:p w14:paraId="02D6E6F8" w14:textId="45CE832E" w:rsidR="00FA1DA7" w:rsidRPr="00FA1DA7" w:rsidRDefault="00FA1DA7" w:rsidP="00FA1DA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</w:rPr>
            </w:pPr>
            <w:r w:rsidRPr="00FA1DA7">
              <w:rPr>
                <w:rFonts w:ascii="Arial" w:hAnsi="Arial" w:cs="Arial"/>
                <w:bCs/>
              </w:rPr>
              <w:t>Committee to recommend Co-opting the second applicant from the previous advertisement at next Full Council, if no election is requested by Civic Team and no other applicants.</w:t>
            </w:r>
          </w:p>
          <w:p w14:paraId="4C1D9045" w14:textId="3399159E" w:rsidR="00FA1DA7" w:rsidRPr="00137B0B" w:rsidRDefault="00FA1DA7" w:rsidP="00FA1DA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</w:rPr>
            </w:pPr>
            <w:r w:rsidRPr="003804CB">
              <w:rPr>
                <w:rFonts w:ascii="Arial" w:hAnsi="Arial" w:cs="Arial"/>
                <w:bCs/>
              </w:rPr>
              <w:t>Chair can approve Terms of Reference and Committee Structure at Annual Meeting, with a change to frequency based upon new table of meetings to be attached to terms of Reference.</w:t>
            </w:r>
          </w:p>
          <w:p w14:paraId="7F492536" w14:textId="5311F0B1" w:rsidR="00137B0B" w:rsidRPr="00FA1DA7" w:rsidRDefault="00137B0B" w:rsidP="00FA1DA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Policy reviewed will be recommended for adoption as detailed in point 9.</w:t>
            </w:r>
          </w:p>
          <w:p w14:paraId="33DA95C0" w14:textId="08960DB4" w:rsidR="002C1452" w:rsidRPr="003804CB" w:rsidRDefault="002C1452" w:rsidP="00450D90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b/>
              </w:rPr>
            </w:pPr>
          </w:p>
        </w:tc>
      </w:tr>
      <w:tr w:rsidR="00FA1DA7" w:rsidRPr="003804CB" w14:paraId="367B895D" w14:textId="77777777" w:rsidTr="51C2CF04">
        <w:tc>
          <w:tcPr>
            <w:tcW w:w="709" w:type="dxa"/>
            <w:shd w:val="clear" w:color="auto" w:fill="auto"/>
          </w:tcPr>
          <w:p w14:paraId="6DD527E6" w14:textId="7D9D7EF6" w:rsidR="00FA1DA7" w:rsidRPr="00FA1DA7" w:rsidRDefault="00FA1DA7" w:rsidP="635CF22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A1DA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14:paraId="256889CF" w14:textId="588A2789" w:rsidR="00FA1DA7" w:rsidRPr="00FA1DA7" w:rsidRDefault="00FA1DA7" w:rsidP="00FA1DA7">
            <w:pPr>
              <w:suppressAutoHyphens w:val="0"/>
              <w:autoSpaceDN/>
              <w:spacing w:after="0" w:line="240" w:lineRule="auto"/>
              <w:ind w:left="15"/>
              <w:rPr>
                <w:rFonts w:ascii="Arial" w:hAnsi="Arial" w:cs="Arial"/>
                <w:b/>
              </w:rPr>
            </w:pPr>
            <w:r w:rsidRPr="00FA1DA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Date of next meeting:  </w:t>
            </w:r>
            <w:r w:rsidR="00F91014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="00F91014" w:rsidRPr="00F91014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F91014">
              <w:rPr>
                <w:rFonts w:ascii="Arial" w:eastAsia="Times New Roman" w:hAnsi="Arial" w:cs="Arial"/>
                <w:color w:val="000000"/>
                <w:lang w:eastAsia="en-GB"/>
              </w:rPr>
              <w:t xml:space="preserve"> July 2025 </w:t>
            </w:r>
          </w:p>
        </w:tc>
      </w:tr>
    </w:tbl>
    <w:p w14:paraId="6D211E61" w14:textId="01BCE51B" w:rsidR="005A5351" w:rsidRPr="003804CB" w:rsidRDefault="005A5351" w:rsidP="006E6BC0">
      <w:pPr>
        <w:spacing w:after="0"/>
        <w:rPr>
          <w:rFonts w:ascii="Arial" w:hAnsi="Arial" w:cs="Arial"/>
          <w:b/>
        </w:rPr>
      </w:pPr>
    </w:p>
    <w:p w14:paraId="5DE65A84" w14:textId="77777777" w:rsidR="00AE7855" w:rsidRPr="003804CB" w:rsidRDefault="00AE7855" w:rsidP="006E6BC0">
      <w:pPr>
        <w:spacing w:after="0"/>
        <w:rPr>
          <w:rFonts w:ascii="Arial" w:hAnsi="Arial" w:cs="Arial"/>
          <w:b/>
        </w:rPr>
      </w:pPr>
    </w:p>
    <w:sectPr w:rsidR="00AE7855" w:rsidRPr="00380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C9CC1" w14:textId="77777777" w:rsidR="008E427F" w:rsidRDefault="008E427F">
      <w:pPr>
        <w:spacing w:after="0" w:line="240" w:lineRule="auto"/>
      </w:pPr>
      <w:r>
        <w:separator/>
      </w:r>
    </w:p>
  </w:endnote>
  <w:endnote w:type="continuationSeparator" w:id="0">
    <w:p w14:paraId="54650274" w14:textId="77777777" w:rsidR="008E427F" w:rsidRDefault="008E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9A32" w14:textId="77777777" w:rsidR="00D63102" w:rsidRDefault="00D63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5239" w14:textId="77777777" w:rsidR="00D63102" w:rsidRDefault="00D63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344C" w14:textId="77777777" w:rsidR="00D63102" w:rsidRDefault="00D63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9A63" w14:textId="77777777" w:rsidR="008E427F" w:rsidRDefault="008E42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B23E1E" w14:textId="77777777" w:rsidR="008E427F" w:rsidRDefault="008E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7E1B" w14:textId="77FCD253" w:rsidR="00D63102" w:rsidRDefault="00D63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440B" w14:textId="391DBAA8" w:rsidR="00D63102" w:rsidRDefault="00D63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DFB4" w14:textId="0D8D121E" w:rsidR="00D63102" w:rsidRDefault="00D63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0D6"/>
    <w:multiLevelType w:val="hybridMultilevel"/>
    <w:tmpl w:val="8C9845E6"/>
    <w:lvl w:ilvl="0" w:tplc="6A329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6F9"/>
    <w:multiLevelType w:val="hybridMultilevel"/>
    <w:tmpl w:val="C23E56E8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643"/>
    <w:multiLevelType w:val="hybridMultilevel"/>
    <w:tmpl w:val="5426A26E"/>
    <w:lvl w:ilvl="0" w:tplc="05864E5A">
      <w:start w:val="1"/>
      <w:numFmt w:val="bullet"/>
      <w:lvlText w:val="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9962">
      <w:start w:val="1"/>
      <w:numFmt w:val="bullet"/>
      <w:lvlText w:val="o"/>
      <w:lvlJc w:val="left"/>
      <w:pPr>
        <w:ind w:left="1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EADC">
      <w:start w:val="1"/>
      <w:numFmt w:val="bullet"/>
      <w:lvlText w:val="▪"/>
      <w:lvlJc w:val="left"/>
      <w:pPr>
        <w:ind w:left="1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07A2C">
      <w:start w:val="1"/>
      <w:numFmt w:val="bullet"/>
      <w:lvlText w:val="•"/>
      <w:lvlJc w:val="left"/>
      <w:pPr>
        <w:ind w:left="2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F6B2">
      <w:start w:val="1"/>
      <w:numFmt w:val="bullet"/>
      <w:lvlText w:val="o"/>
      <w:lvlJc w:val="left"/>
      <w:pPr>
        <w:ind w:left="3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E8040">
      <w:start w:val="1"/>
      <w:numFmt w:val="bullet"/>
      <w:lvlText w:val="▪"/>
      <w:lvlJc w:val="left"/>
      <w:pPr>
        <w:ind w:left="4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816">
      <w:start w:val="1"/>
      <w:numFmt w:val="bullet"/>
      <w:lvlText w:val="•"/>
      <w:lvlJc w:val="left"/>
      <w:pPr>
        <w:ind w:left="4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D9EE">
      <w:start w:val="1"/>
      <w:numFmt w:val="bullet"/>
      <w:lvlText w:val="o"/>
      <w:lvlJc w:val="left"/>
      <w:pPr>
        <w:ind w:left="5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E0F3E">
      <w:start w:val="1"/>
      <w:numFmt w:val="bullet"/>
      <w:lvlText w:val="▪"/>
      <w:lvlJc w:val="left"/>
      <w:pPr>
        <w:ind w:left="6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94D09"/>
    <w:multiLevelType w:val="hybridMultilevel"/>
    <w:tmpl w:val="02C4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8DE"/>
    <w:multiLevelType w:val="multilevel"/>
    <w:tmpl w:val="515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F1E56"/>
    <w:multiLevelType w:val="multilevel"/>
    <w:tmpl w:val="93D861C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Calibri" w:hAnsi="Tahoma" w:cs="Tahoma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BE264F"/>
    <w:multiLevelType w:val="hybridMultilevel"/>
    <w:tmpl w:val="D69A8614"/>
    <w:lvl w:ilvl="0" w:tplc="1F4630C2">
      <w:start w:val="1"/>
      <w:numFmt w:val="bullet"/>
      <w:lvlText w:val="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23D4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14E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6B83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AE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6E4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260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08C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23CC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42D12"/>
    <w:multiLevelType w:val="hybridMultilevel"/>
    <w:tmpl w:val="5B4E4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171B"/>
    <w:multiLevelType w:val="hybridMultilevel"/>
    <w:tmpl w:val="A1B6660E"/>
    <w:lvl w:ilvl="0" w:tplc="588C69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15B"/>
    <w:multiLevelType w:val="hybridMultilevel"/>
    <w:tmpl w:val="47F87054"/>
    <w:lvl w:ilvl="0" w:tplc="A0D8FCE4">
      <w:numFmt w:val="bullet"/>
      <w:lvlText w:val="-"/>
      <w:lvlJc w:val="left"/>
      <w:pPr>
        <w:ind w:left="720" w:hanging="360"/>
      </w:pPr>
      <w:rPr>
        <w:rFonts w:ascii="Lato" w:eastAsia="Calibri" w:hAnsi="Lato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51EC"/>
    <w:multiLevelType w:val="hybridMultilevel"/>
    <w:tmpl w:val="D5D4A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53309"/>
    <w:multiLevelType w:val="hybridMultilevel"/>
    <w:tmpl w:val="2D7C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2F70"/>
    <w:multiLevelType w:val="hybridMultilevel"/>
    <w:tmpl w:val="72FEFFE6"/>
    <w:lvl w:ilvl="0" w:tplc="D36425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03685"/>
    <w:multiLevelType w:val="hybridMultilevel"/>
    <w:tmpl w:val="02B670B6"/>
    <w:lvl w:ilvl="0" w:tplc="EED40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758CA"/>
    <w:multiLevelType w:val="hybridMultilevel"/>
    <w:tmpl w:val="EB20AA26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747E4"/>
    <w:multiLevelType w:val="hybridMultilevel"/>
    <w:tmpl w:val="3334C3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6537B"/>
    <w:multiLevelType w:val="hybridMultilevel"/>
    <w:tmpl w:val="D81C5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D7970"/>
    <w:multiLevelType w:val="hybridMultilevel"/>
    <w:tmpl w:val="D6949C4E"/>
    <w:lvl w:ilvl="0" w:tplc="84AA0B2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C7C0F"/>
    <w:multiLevelType w:val="hybridMultilevel"/>
    <w:tmpl w:val="FC9809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C26C6"/>
    <w:multiLevelType w:val="hybridMultilevel"/>
    <w:tmpl w:val="2E723B06"/>
    <w:lvl w:ilvl="0" w:tplc="8DF0C8D6">
      <w:start w:val="2021"/>
      <w:numFmt w:val="bullet"/>
      <w:lvlText w:val="-"/>
      <w:lvlJc w:val="left"/>
      <w:pPr>
        <w:ind w:left="8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C6E381A"/>
    <w:multiLevelType w:val="hybridMultilevel"/>
    <w:tmpl w:val="15BC4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75D0D"/>
    <w:multiLevelType w:val="hybridMultilevel"/>
    <w:tmpl w:val="09DEF202"/>
    <w:lvl w:ilvl="0" w:tplc="C4B4E49C">
      <w:start w:val="1"/>
      <w:numFmt w:val="bullet"/>
      <w:lvlText w:val=""/>
      <w:lvlJc w:val="left"/>
      <w:pPr>
        <w:ind w:left="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2BDE">
      <w:start w:val="1"/>
      <w:numFmt w:val="bullet"/>
      <w:lvlText w:val="o"/>
      <w:lvlJc w:val="left"/>
      <w:pPr>
        <w:ind w:left="1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B612">
      <w:start w:val="1"/>
      <w:numFmt w:val="bullet"/>
      <w:lvlText w:val="▪"/>
      <w:lvlJc w:val="left"/>
      <w:pPr>
        <w:ind w:left="1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F664">
      <w:start w:val="1"/>
      <w:numFmt w:val="bullet"/>
      <w:lvlText w:val="•"/>
      <w:lvlJc w:val="left"/>
      <w:pPr>
        <w:ind w:left="2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6D36A">
      <w:start w:val="1"/>
      <w:numFmt w:val="bullet"/>
      <w:lvlText w:val="o"/>
      <w:lvlJc w:val="left"/>
      <w:pPr>
        <w:ind w:left="3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79C4">
      <w:start w:val="1"/>
      <w:numFmt w:val="bullet"/>
      <w:lvlText w:val="▪"/>
      <w:lvlJc w:val="left"/>
      <w:pPr>
        <w:ind w:left="4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CD698">
      <w:start w:val="1"/>
      <w:numFmt w:val="bullet"/>
      <w:lvlText w:val="•"/>
      <w:lvlJc w:val="left"/>
      <w:pPr>
        <w:ind w:left="4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0CC92">
      <w:start w:val="1"/>
      <w:numFmt w:val="bullet"/>
      <w:lvlText w:val="o"/>
      <w:lvlJc w:val="left"/>
      <w:pPr>
        <w:ind w:left="5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AE476">
      <w:start w:val="1"/>
      <w:numFmt w:val="bullet"/>
      <w:lvlText w:val="▪"/>
      <w:lvlJc w:val="left"/>
      <w:pPr>
        <w:ind w:left="6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076903"/>
    <w:multiLevelType w:val="hybridMultilevel"/>
    <w:tmpl w:val="B2341E56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E31FA"/>
    <w:multiLevelType w:val="hybridMultilevel"/>
    <w:tmpl w:val="7CEAB4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E0E75"/>
    <w:multiLevelType w:val="hybridMultilevel"/>
    <w:tmpl w:val="0BFE8F28"/>
    <w:lvl w:ilvl="0" w:tplc="4F9CAD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A02D7"/>
    <w:multiLevelType w:val="hybridMultilevel"/>
    <w:tmpl w:val="405A43B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2CA7106"/>
    <w:multiLevelType w:val="hybridMultilevel"/>
    <w:tmpl w:val="2842D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D0A58"/>
    <w:multiLevelType w:val="hybridMultilevel"/>
    <w:tmpl w:val="02E4651E"/>
    <w:lvl w:ilvl="0" w:tplc="9EDC07F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F5571"/>
    <w:multiLevelType w:val="hybridMultilevel"/>
    <w:tmpl w:val="4B74FF46"/>
    <w:lvl w:ilvl="0" w:tplc="33B88476">
      <w:start w:val="10"/>
      <w:numFmt w:val="bullet"/>
      <w:lvlText w:val="-"/>
      <w:lvlJc w:val="left"/>
      <w:pPr>
        <w:ind w:left="720" w:hanging="360"/>
      </w:pPr>
      <w:rPr>
        <w:rFonts w:ascii="Lato" w:eastAsia="Calibri" w:hAnsi="Lato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E2F16"/>
    <w:multiLevelType w:val="hybridMultilevel"/>
    <w:tmpl w:val="064CFD32"/>
    <w:lvl w:ilvl="0" w:tplc="D30E76E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7F3"/>
    <w:multiLevelType w:val="hybridMultilevel"/>
    <w:tmpl w:val="CFC8BE8C"/>
    <w:lvl w:ilvl="0" w:tplc="08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1" w15:restartNumberingAfterBreak="0">
    <w:nsid w:val="7E1407A1"/>
    <w:multiLevelType w:val="hybridMultilevel"/>
    <w:tmpl w:val="4644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18B9"/>
    <w:multiLevelType w:val="hybridMultilevel"/>
    <w:tmpl w:val="68A270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8900684">
    <w:abstractNumId w:val="29"/>
  </w:num>
  <w:num w:numId="2" w16cid:durableId="1441685419">
    <w:abstractNumId w:val="21"/>
  </w:num>
  <w:num w:numId="3" w16cid:durableId="767583404">
    <w:abstractNumId w:val="6"/>
  </w:num>
  <w:num w:numId="4" w16cid:durableId="1629512384">
    <w:abstractNumId w:val="2"/>
  </w:num>
  <w:num w:numId="5" w16cid:durableId="497962967">
    <w:abstractNumId w:val="30"/>
  </w:num>
  <w:num w:numId="6" w16cid:durableId="2108308494">
    <w:abstractNumId w:val="15"/>
  </w:num>
  <w:num w:numId="7" w16cid:durableId="97602230">
    <w:abstractNumId w:val="24"/>
  </w:num>
  <w:num w:numId="8" w16cid:durableId="1867283917">
    <w:abstractNumId w:val="27"/>
  </w:num>
  <w:num w:numId="9" w16cid:durableId="454104431">
    <w:abstractNumId w:val="12"/>
  </w:num>
  <w:num w:numId="10" w16cid:durableId="1615361119">
    <w:abstractNumId w:val="19"/>
  </w:num>
  <w:num w:numId="11" w16cid:durableId="1177186356">
    <w:abstractNumId w:val="4"/>
  </w:num>
  <w:num w:numId="12" w16cid:durableId="1203860553">
    <w:abstractNumId w:val="20"/>
  </w:num>
  <w:num w:numId="13" w16cid:durableId="2032608695">
    <w:abstractNumId w:val="31"/>
  </w:num>
  <w:num w:numId="14" w16cid:durableId="164127309">
    <w:abstractNumId w:val="10"/>
  </w:num>
  <w:num w:numId="15" w16cid:durableId="877670213">
    <w:abstractNumId w:val="0"/>
  </w:num>
  <w:num w:numId="16" w16cid:durableId="444807439">
    <w:abstractNumId w:val="17"/>
  </w:num>
  <w:num w:numId="17" w16cid:durableId="421146537">
    <w:abstractNumId w:val="8"/>
  </w:num>
  <w:num w:numId="18" w16cid:durableId="1193570865">
    <w:abstractNumId w:val="26"/>
  </w:num>
  <w:num w:numId="19" w16cid:durableId="403378940">
    <w:abstractNumId w:val="32"/>
  </w:num>
  <w:num w:numId="20" w16cid:durableId="676881003">
    <w:abstractNumId w:val="16"/>
  </w:num>
  <w:num w:numId="21" w16cid:durableId="463742871">
    <w:abstractNumId w:val="18"/>
  </w:num>
  <w:num w:numId="22" w16cid:durableId="1432436212">
    <w:abstractNumId w:val="13"/>
  </w:num>
  <w:num w:numId="23" w16cid:durableId="506091188">
    <w:abstractNumId w:val="5"/>
  </w:num>
  <w:num w:numId="24" w16cid:durableId="953950794">
    <w:abstractNumId w:val="11"/>
  </w:num>
  <w:num w:numId="25" w16cid:durableId="1882473296">
    <w:abstractNumId w:val="1"/>
  </w:num>
  <w:num w:numId="26" w16cid:durableId="2128963296">
    <w:abstractNumId w:val="22"/>
  </w:num>
  <w:num w:numId="27" w16cid:durableId="904611562">
    <w:abstractNumId w:val="14"/>
  </w:num>
  <w:num w:numId="28" w16cid:durableId="193346782">
    <w:abstractNumId w:val="23"/>
  </w:num>
  <w:num w:numId="29" w16cid:durableId="549656673">
    <w:abstractNumId w:val="3"/>
  </w:num>
  <w:num w:numId="30" w16cid:durableId="1188133014">
    <w:abstractNumId w:val="25"/>
  </w:num>
  <w:num w:numId="31" w16cid:durableId="1014844475">
    <w:abstractNumId w:val="7"/>
  </w:num>
  <w:num w:numId="32" w16cid:durableId="1570119480">
    <w:abstractNumId w:val="9"/>
  </w:num>
  <w:num w:numId="33" w16cid:durableId="1721858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9C"/>
    <w:rsid w:val="00000B92"/>
    <w:rsid w:val="000028AC"/>
    <w:rsid w:val="000039F3"/>
    <w:rsid w:val="0000407C"/>
    <w:rsid w:val="0000520B"/>
    <w:rsid w:val="0000574C"/>
    <w:rsid w:val="00006816"/>
    <w:rsid w:val="00006A4C"/>
    <w:rsid w:val="00007775"/>
    <w:rsid w:val="000077AE"/>
    <w:rsid w:val="0001176D"/>
    <w:rsid w:val="000123F1"/>
    <w:rsid w:val="00012C3E"/>
    <w:rsid w:val="000140D1"/>
    <w:rsid w:val="00015EEE"/>
    <w:rsid w:val="0001631A"/>
    <w:rsid w:val="00016942"/>
    <w:rsid w:val="00017F53"/>
    <w:rsid w:val="000208E4"/>
    <w:rsid w:val="0002157F"/>
    <w:rsid w:val="000226AF"/>
    <w:rsid w:val="0002443B"/>
    <w:rsid w:val="00024B9D"/>
    <w:rsid w:val="00024D11"/>
    <w:rsid w:val="000267D2"/>
    <w:rsid w:val="00027959"/>
    <w:rsid w:val="000317DF"/>
    <w:rsid w:val="000332A2"/>
    <w:rsid w:val="00034045"/>
    <w:rsid w:val="00036EFF"/>
    <w:rsid w:val="00037F75"/>
    <w:rsid w:val="0004344C"/>
    <w:rsid w:val="00043E80"/>
    <w:rsid w:val="00043EA9"/>
    <w:rsid w:val="0004410F"/>
    <w:rsid w:val="0004589A"/>
    <w:rsid w:val="00046250"/>
    <w:rsid w:val="00047383"/>
    <w:rsid w:val="00054865"/>
    <w:rsid w:val="00057189"/>
    <w:rsid w:val="0006371C"/>
    <w:rsid w:val="00064694"/>
    <w:rsid w:val="00064DA3"/>
    <w:rsid w:val="0006546A"/>
    <w:rsid w:val="00065FB9"/>
    <w:rsid w:val="00065FBD"/>
    <w:rsid w:val="000708C6"/>
    <w:rsid w:val="00072AD5"/>
    <w:rsid w:val="000734A5"/>
    <w:rsid w:val="00073C2E"/>
    <w:rsid w:val="000750A2"/>
    <w:rsid w:val="000773F0"/>
    <w:rsid w:val="00077657"/>
    <w:rsid w:val="000805C9"/>
    <w:rsid w:val="000869A4"/>
    <w:rsid w:val="00087039"/>
    <w:rsid w:val="00087A0C"/>
    <w:rsid w:val="00087E88"/>
    <w:rsid w:val="00090188"/>
    <w:rsid w:val="00090C5F"/>
    <w:rsid w:val="00091809"/>
    <w:rsid w:val="00092037"/>
    <w:rsid w:val="00092D56"/>
    <w:rsid w:val="000945E3"/>
    <w:rsid w:val="000A2AF2"/>
    <w:rsid w:val="000A715E"/>
    <w:rsid w:val="000A72DC"/>
    <w:rsid w:val="000B0967"/>
    <w:rsid w:val="000B5BA5"/>
    <w:rsid w:val="000B7B8D"/>
    <w:rsid w:val="000C0633"/>
    <w:rsid w:val="000C174E"/>
    <w:rsid w:val="000C1F06"/>
    <w:rsid w:val="000C3CAF"/>
    <w:rsid w:val="000C3EFC"/>
    <w:rsid w:val="000C64D8"/>
    <w:rsid w:val="000C6A4E"/>
    <w:rsid w:val="000C77FE"/>
    <w:rsid w:val="000D10C2"/>
    <w:rsid w:val="000D3E72"/>
    <w:rsid w:val="000D4F73"/>
    <w:rsid w:val="000E0D82"/>
    <w:rsid w:val="000E1E70"/>
    <w:rsid w:val="000E2B03"/>
    <w:rsid w:val="000E61C5"/>
    <w:rsid w:val="000E6C59"/>
    <w:rsid w:val="000E6DEC"/>
    <w:rsid w:val="000F1A6A"/>
    <w:rsid w:val="000F21A1"/>
    <w:rsid w:val="000F23E0"/>
    <w:rsid w:val="000F3073"/>
    <w:rsid w:val="00100EA7"/>
    <w:rsid w:val="00101118"/>
    <w:rsid w:val="00102005"/>
    <w:rsid w:val="00102F59"/>
    <w:rsid w:val="00105BF4"/>
    <w:rsid w:val="0011049E"/>
    <w:rsid w:val="001123E9"/>
    <w:rsid w:val="001130F0"/>
    <w:rsid w:val="00113624"/>
    <w:rsid w:val="00113C8B"/>
    <w:rsid w:val="0011658A"/>
    <w:rsid w:val="00116ACC"/>
    <w:rsid w:val="00117435"/>
    <w:rsid w:val="00120780"/>
    <w:rsid w:val="00121FA0"/>
    <w:rsid w:val="0012418C"/>
    <w:rsid w:val="001269F0"/>
    <w:rsid w:val="0012706C"/>
    <w:rsid w:val="00131CA2"/>
    <w:rsid w:val="0013238B"/>
    <w:rsid w:val="001331D9"/>
    <w:rsid w:val="00133697"/>
    <w:rsid w:val="001360F5"/>
    <w:rsid w:val="00137B0B"/>
    <w:rsid w:val="00140C79"/>
    <w:rsid w:val="00150530"/>
    <w:rsid w:val="00153DC5"/>
    <w:rsid w:val="00153F98"/>
    <w:rsid w:val="001551A9"/>
    <w:rsid w:val="00155469"/>
    <w:rsid w:val="00160254"/>
    <w:rsid w:val="001632D7"/>
    <w:rsid w:val="00164172"/>
    <w:rsid w:val="001650E0"/>
    <w:rsid w:val="001652BB"/>
    <w:rsid w:val="00165828"/>
    <w:rsid w:val="001675DE"/>
    <w:rsid w:val="00173C4C"/>
    <w:rsid w:val="001757C7"/>
    <w:rsid w:val="001768CB"/>
    <w:rsid w:val="001773CA"/>
    <w:rsid w:val="00177AF8"/>
    <w:rsid w:val="00180F7B"/>
    <w:rsid w:val="0018102B"/>
    <w:rsid w:val="00181982"/>
    <w:rsid w:val="00184831"/>
    <w:rsid w:val="001859CF"/>
    <w:rsid w:val="001866E4"/>
    <w:rsid w:val="00186E25"/>
    <w:rsid w:val="001872BA"/>
    <w:rsid w:val="00187F10"/>
    <w:rsid w:val="00191CEA"/>
    <w:rsid w:val="00191FEC"/>
    <w:rsid w:val="001A0AD5"/>
    <w:rsid w:val="001A1FC7"/>
    <w:rsid w:val="001A3C64"/>
    <w:rsid w:val="001A4DDA"/>
    <w:rsid w:val="001A6A65"/>
    <w:rsid w:val="001A79F0"/>
    <w:rsid w:val="001A7D7E"/>
    <w:rsid w:val="001B14B8"/>
    <w:rsid w:val="001B1C31"/>
    <w:rsid w:val="001B1FEB"/>
    <w:rsid w:val="001C1D83"/>
    <w:rsid w:val="001C2DB6"/>
    <w:rsid w:val="001C3F4C"/>
    <w:rsid w:val="001C540D"/>
    <w:rsid w:val="001C5B36"/>
    <w:rsid w:val="001C680A"/>
    <w:rsid w:val="001D14E5"/>
    <w:rsid w:val="001D2754"/>
    <w:rsid w:val="001D6B20"/>
    <w:rsid w:val="001E18B3"/>
    <w:rsid w:val="001E242D"/>
    <w:rsid w:val="001E3814"/>
    <w:rsid w:val="001E381F"/>
    <w:rsid w:val="001E3ACF"/>
    <w:rsid w:val="001E4334"/>
    <w:rsid w:val="001E64AA"/>
    <w:rsid w:val="001F0E3E"/>
    <w:rsid w:val="001F3A06"/>
    <w:rsid w:val="001F4BA6"/>
    <w:rsid w:val="001F5477"/>
    <w:rsid w:val="001F67B0"/>
    <w:rsid w:val="001F6CCF"/>
    <w:rsid w:val="002013C9"/>
    <w:rsid w:val="00203EC8"/>
    <w:rsid w:val="00203F12"/>
    <w:rsid w:val="00213AF9"/>
    <w:rsid w:val="00214EFA"/>
    <w:rsid w:val="00215A82"/>
    <w:rsid w:val="00215F24"/>
    <w:rsid w:val="00217ED7"/>
    <w:rsid w:val="002223E8"/>
    <w:rsid w:val="00223B62"/>
    <w:rsid w:val="002266C6"/>
    <w:rsid w:val="00230202"/>
    <w:rsid w:val="00231C85"/>
    <w:rsid w:val="00233654"/>
    <w:rsid w:val="002352CE"/>
    <w:rsid w:val="002357DD"/>
    <w:rsid w:val="00235AE8"/>
    <w:rsid w:val="00235C97"/>
    <w:rsid w:val="002365A8"/>
    <w:rsid w:val="002379F2"/>
    <w:rsid w:val="002404AA"/>
    <w:rsid w:val="002412FE"/>
    <w:rsid w:val="00242A62"/>
    <w:rsid w:val="00242F27"/>
    <w:rsid w:val="00246322"/>
    <w:rsid w:val="002506E5"/>
    <w:rsid w:val="002533FA"/>
    <w:rsid w:val="002545A0"/>
    <w:rsid w:val="00256A78"/>
    <w:rsid w:val="002618D9"/>
    <w:rsid w:val="00263FE9"/>
    <w:rsid w:val="00267325"/>
    <w:rsid w:val="0027064E"/>
    <w:rsid w:val="00273185"/>
    <w:rsid w:val="0027340C"/>
    <w:rsid w:val="0027447D"/>
    <w:rsid w:val="00275621"/>
    <w:rsid w:val="00276893"/>
    <w:rsid w:val="002769D1"/>
    <w:rsid w:val="002820EE"/>
    <w:rsid w:val="00282121"/>
    <w:rsid w:val="00285AE7"/>
    <w:rsid w:val="002877A9"/>
    <w:rsid w:val="00290E58"/>
    <w:rsid w:val="00291A65"/>
    <w:rsid w:val="00296E16"/>
    <w:rsid w:val="002A0476"/>
    <w:rsid w:val="002A27E0"/>
    <w:rsid w:val="002A42E1"/>
    <w:rsid w:val="002A716D"/>
    <w:rsid w:val="002A737A"/>
    <w:rsid w:val="002B0297"/>
    <w:rsid w:val="002B0F8E"/>
    <w:rsid w:val="002B162D"/>
    <w:rsid w:val="002B1F82"/>
    <w:rsid w:val="002B2CF4"/>
    <w:rsid w:val="002B444D"/>
    <w:rsid w:val="002B7693"/>
    <w:rsid w:val="002B7FDA"/>
    <w:rsid w:val="002C0EC3"/>
    <w:rsid w:val="002C1452"/>
    <w:rsid w:val="002C1714"/>
    <w:rsid w:val="002C3BFB"/>
    <w:rsid w:val="002C43F8"/>
    <w:rsid w:val="002C733A"/>
    <w:rsid w:val="002D04C3"/>
    <w:rsid w:val="002D0F8A"/>
    <w:rsid w:val="002D61A0"/>
    <w:rsid w:val="002E093C"/>
    <w:rsid w:val="002E1BF2"/>
    <w:rsid w:val="002E327A"/>
    <w:rsid w:val="002E3D45"/>
    <w:rsid w:val="002E461E"/>
    <w:rsid w:val="002E4C86"/>
    <w:rsid w:val="002E4D45"/>
    <w:rsid w:val="002E5170"/>
    <w:rsid w:val="002E5310"/>
    <w:rsid w:val="002E69D4"/>
    <w:rsid w:val="002E75D4"/>
    <w:rsid w:val="002F00EF"/>
    <w:rsid w:val="002F5776"/>
    <w:rsid w:val="002F5D3F"/>
    <w:rsid w:val="00302956"/>
    <w:rsid w:val="00303A74"/>
    <w:rsid w:val="00304304"/>
    <w:rsid w:val="00304656"/>
    <w:rsid w:val="00304D3B"/>
    <w:rsid w:val="00306FCC"/>
    <w:rsid w:val="003101EF"/>
    <w:rsid w:val="00310A38"/>
    <w:rsid w:val="00312C23"/>
    <w:rsid w:val="00313441"/>
    <w:rsid w:val="0031406E"/>
    <w:rsid w:val="00316FEF"/>
    <w:rsid w:val="00320E5E"/>
    <w:rsid w:val="0032613C"/>
    <w:rsid w:val="00326611"/>
    <w:rsid w:val="00326CB7"/>
    <w:rsid w:val="003310D9"/>
    <w:rsid w:val="00332476"/>
    <w:rsid w:val="003329D4"/>
    <w:rsid w:val="003335EF"/>
    <w:rsid w:val="0033434D"/>
    <w:rsid w:val="00335FF5"/>
    <w:rsid w:val="003419DC"/>
    <w:rsid w:val="0034285B"/>
    <w:rsid w:val="00345ED1"/>
    <w:rsid w:val="00345FD5"/>
    <w:rsid w:val="00346916"/>
    <w:rsid w:val="00346F04"/>
    <w:rsid w:val="00347697"/>
    <w:rsid w:val="0034789E"/>
    <w:rsid w:val="00350347"/>
    <w:rsid w:val="003517FB"/>
    <w:rsid w:val="003523B6"/>
    <w:rsid w:val="00353957"/>
    <w:rsid w:val="003549C9"/>
    <w:rsid w:val="00355CC0"/>
    <w:rsid w:val="003569D1"/>
    <w:rsid w:val="00361D36"/>
    <w:rsid w:val="00363416"/>
    <w:rsid w:val="00364F16"/>
    <w:rsid w:val="00366A09"/>
    <w:rsid w:val="003671F0"/>
    <w:rsid w:val="00367843"/>
    <w:rsid w:val="00370B88"/>
    <w:rsid w:val="00370D97"/>
    <w:rsid w:val="00371459"/>
    <w:rsid w:val="00375F1D"/>
    <w:rsid w:val="00376C6C"/>
    <w:rsid w:val="00377079"/>
    <w:rsid w:val="003778B2"/>
    <w:rsid w:val="00377B63"/>
    <w:rsid w:val="00380086"/>
    <w:rsid w:val="003804CB"/>
    <w:rsid w:val="003836F9"/>
    <w:rsid w:val="00383B15"/>
    <w:rsid w:val="00384D4C"/>
    <w:rsid w:val="00386007"/>
    <w:rsid w:val="003877CE"/>
    <w:rsid w:val="0039061D"/>
    <w:rsid w:val="00391955"/>
    <w:rsid w:val="00391AB2"/>
    <w:rsid w:val="003925DE"/>
    <w:rsid w:val="00393B6A"/>
    <w:rsid w:val="00395851"/>
    <w:rsid w:val="0039667D"/>
    <w:rsid w:val="00397006"/>
    <w:rsid w:val="003971FC"/>
    <w:rsid w:val="00397462"/>
    <w:rsid w:val="003A1E5B"/>
    <w:rsid w:val="003A1F1E"/>
    <w:rsid w:val="003A4F9C"/>
    <w:rsid w:val="003A5AC5"/>
    <w:rsid w:val="003A707C"/>
    <w:rsid w:val="003A72D1"/>
    <w:rsid w:val="003A778C"/>
    <w:rsid w:val="003B0495"/>
    <w:rsid w:val="003B2E67"/>
    <w:rsid w:val="003B52A5"/>
    <w:rsid w:val="003B57D4"/>
    <w:rsid w:val="003B5FE9"/>
    <w:rsid w:val="003B6DE1"/>
    <w:rsid w:val="003C10AC"/>
    <w:rsid w:val="003C12EF"/>
    <w:rsid w:val="003C13A3"/>
    <w:rsid w:val="003C156E"/>
    <w:rsid w:val="003C46FC"/>
    <w:rsid w:val="003C48E5"/>
    <w:rsid w:val="003C65E8"/>
    <w:rsid w:val="003C6681"/>
    <w:rsid w:val="003C68C4"/>
    <w:rsid w:val="003D01A3"/>
    <w:rsid w:val="003D05A4"/>
    <w:rsid w:val="003D403D"/>
    <w:rsid w:val="003D4AA5"/>
    <w:rsid w:val="003D5BED"/>
    <w:rsid w:val="003D7054"/>
    <w:rsid w:val="003D7749"/>
    <w:rsid w:val="003E2127"/>
    <w:rsid w:val="003E37F0"/>
    <w:rsid w:val="003E3BD7"/>
    <w:rsid w:val="003E5021"/>
    <w:rsid w:val="003E5F1A"/>
    <w:rsid w:val="003E60F2"/>
    <w:rsid w:val="003E66F0"/>
    <w:rsid w:val="003E789F"/>
    <w:rsid w:val="003E7D53"/>
    <w:rsid w:val="003F071B"/>
    <w:rsid w:val="003F363A"/>
    <w:rsid w:val="003F6DF8"/>
    <w:rsid w:val="00400011"/>
    <w:rsid w:val="00400BAA"/>
    <w:rsid w:val="00400CC2"/>
    <w:rsid w:val="00402D7E"/>
    <w:rsid w:val="0040358B"/>
    <w:rsid w:val="00404D83"/>
    <w:rsid w:val="00405FC5"/>
    <w:rsid w:val="004074FD"/>
    <w:rsid w:val="00407E9F"/>
    <w:rsid w:val="00411511"/>
    <w:rsid w:val="0041499F"/>
    <w:rsid w:val="0041630D"/>
    <w:rsid w:val="00417193"/>
    <w:rsid w:val="00417DF3"/>
    <w:rsid w:val="004201B0"/>
    <w:rsid w:val="00421ECF"/>
    <w:rsid w:val="0042456C"/>
    <w:rsid w:val="00427332"/>
    <w:rsid w:val="004277EF"/>
    <w:rsid w:val="0042788C"/>
    <w:rsid w:val="00427997"/>
    <w:rsid w:val="00430370"/>
    <w:rsid w:val="00433B69"/>
    <w:rsid w:val="00435651"/>
    <w:rsid w:val="0043682B"/>
    <w:rsid w:val="00437908"/>
    <w:rsid w:val="004411D3"/>
    <w:rsid w:val="00442E2A"/>
    <w:rsid w:val="00443A39"/>
    <w:rsid w:val="004440B8"/>
    <w:rsid w:val="0044509E"/>
    <w:rsid w:val="00446DF3"/>
    <w:rsid w:val="00446EE6"/>
    <w:rsid w:val="004477CD"/>
    <w:rsid w:val="00450160"/>
    <w:rsid w:val="00450D90"/>
    <w:rsid w:val="00452421"/>
    <w:rsid w:val="004528D4"/>
    <w:rsid w:val="0045314E"/>
    <w:rsid w:val="00455D0E"/>
    <w:rsid w:val="004562D9"/>
    <w:rsid w:val="0045649D"/>
    <w:rsid w:val="00457710"/>
    <w:rsid w:val="00457748"/>
    <w:rsid w:val="00465B39"/>
    <w:rsid w:val="004662BB"/>
    <w:rsid w:val="004675FF"/>
    <w:rsid w:val="00472029"/>
    <w:rsid w:val="0047281B"/>
    <w:rsid w:val="00473E5A"/>
    <w:rsid w:val="00482030"/>
    <w:rsid w:val="004830CF"/>
    <w:rsid w:val="00486833"/>
    <w:rsid w:val="00490BB9"/>
    <w:rsid w:val="004912CE"/>
    <w:rsid w:val="004930A0"/>
    <w:rsid w:val="00494C8E"/>
    <w:rsid w:val="004978D9"/>
    <w:rsid w:val="004A05B1"/>
    <w:rsid w:val="004A39F1"/>
    <w:rsid w:val="004A4226"/>
    <w:rsid w:val="004A5771"/>
    <w:rsid w:val="004A6B02"/>
    <w:rsid w:val="004B14F5"/>
    <w:rsid w:val="004B5016"/>
    <w:rsid w:val="004B53E3"/>
    <w:rsid w:val="004C112C"/>
    <w:rsid w:val="004C3017"/>
    <w:rsid w:val="004C63C3"/>
    <w:rsid w:val="004C7938"/>
    <w:rsid w:val="004C7FB8"/>
    <w:rsid w:val="004D2613"/>
    <w:rsid w:val="004D4E67"/>
    <w:rsid w:val="004D59D0"/>
    <w:rsid w:val="004D6270"/>
    <w:rsid w:val="004E0BB0"/>
    <w:rsid w:val="004E2AC3"/>
    <w:rsid w:val="004E33E6"/>
    <w:rsid w:val="004E4EE3"/>
    <w:rsid w:val="004E5FB5"/>
    <w:rsid w:val="004E6A10"/>
    <w:rsid w:val="004F0F66"/>
    <w:rsid w:val="004F207D"/>
    <w:rsid w:val="004F2310"/>
    <w:rsid w:val="004F2517"/>
    <w:rsid w:val="004F7237"/>
    <w:rsid w:val="004F7ED9"/>
    <w:rsid w:val="00501A65"/>
    <w:rsid w:val="00504FFC"/>
    <w:rsid w:val="005059BD"/>
    <w:rsid w:val="00506D25"/>
    <w:rsid w:val="00506E79"/>
    <w:rsid w:val="005115DA"/>
    <w:rsid w:val="00515A0B"/>
    <w:rsid w:val="00523539"/>
    <w:rsid w:val="005276F8"/>
    <w:rsid w:val="00527E5C"/>
    <w:rsid w:val="00531EBF"/>
    <w:rsid w:val="005328D6"/>
    <w:rsid w:val="005333CA"/>
    <w:rsid w:val="005334AE"/>
    <w:rsid w:val="00536A3A"/>
    <w:rsid w:val="00537D03"/>
    <w:rsid w:val="00537FB7"/>
    <w:rsid w:val="00540A2F"/>
    <w:rsid w:val="00540CFA"/>
    <w:rsid w:val="005427FD"/>
    <w:rsid w:val="00543A2C"/>
    <w:rsid w:val="00545311"/>
    <w:rsid w:val="00547262"/>
    <w:rsid w:val="00547AD6"/>
    <w:rsid w:val="00550CC3"/>
    <w:rsid w:val="00551FAE"/>
    <w:rsid w:val="00552E3F"/>
    <w:rsid w:val="00553374"/>
    <w:rsid w:val="005579EC"/>
    <w:rsid w:val="00557BD1"/>
    <w:rsid w:val="00557E56"/>
    <w:rsid w:val="00557FA5"/>
    <w:rsid w:val="00557FB1"/>
    <w:rsid w:val="0056159A"/>
    <w:rsid w:val="00561931"/>
    <w:rsid w:val="00561B54"/>
    <w:rsid w:val="005622D5"/>
    <w:rsid w:val="005648EB"/>
    <w:rsid w:val="00565152"/>
    <w:rsid w:val="005656FD"/>
    <w:rsid w:val="00565A55"/>
    <w:rsid w:val="00565A6C"/>
    <w:rsid w:val="0056682A"/>
    <w:rsid w:val="00567E5D"/>
    <w:rsid w:val="0057126D"/>
    <w:rsid w:val="00571B8A"/>
    <w:rsid w:val="005727B9"/>
    <w:rsid w:val="005772E2"/>
    <w:rsid w:val="00577CAD"/>
    <w:rsid w:val="00584051"/>
    <w:rsid w:val="005856EC"/>
    <w:rsid w:val="00586E39"/>
    <w:rsid w:val="00591740"/>
    <w:rsid w:val="00592355"/>
    <w:rsid w:val="0059285C"/>
    <w:rsid w:val="00593B48"/>
    <w:rsid w:val="00594AFD"/>
    <w:rsid w:val="0059743E"/>
    <w:rsid w:val="005976FB"/>
    <w:rsid w:val="005A19AC"/>
    <w:rsid w:val="005A1E16"/>
    <w:rsid w:val="005A5351"/>
    <w:rsid w:val="005A739B"/>
    <w:rsid w:val="005B168E"/>
    <w:rsid w:val="005B495C"/>
    <w:rsid w:val="005B7B5B"/>
    <w:rsid w:val="005C2648"/>
    <w:rsid w:val="005C3AEB"/>
    <w:rsid w:val="005C452F"/>
    <w:rsid w:val="005C5245"/>
    <w:rsid w:val="005D1B0C"/>
    <w:rsid w:val="005D2B55"/>
    <w:rsid w:val="005D4079"/>
    <w:rsid w:val="005D4DD9"/>
    <w:rsid w:val="005D5BD2"/>
    <w:rsid w:val="005D5C8A"/>
    <w:rsid w:val="005D60D5"/>
    <w:rsid w:val="005D7071"/>
    <w:rsid w:val="005E04FB"/>
    <w:rsid w:val="005E164A"/>
    <w:rsid w:val="005E31EB"/>
    <w:rsid w:val="005E7450"/>
    <w:rsid w:val="005E7454"/>
    <w:rsid w:val="005E7DBF"/>
    <w:rsid w:val="005F01E9"/>
    <w:rsid w:val="005F05B1"/>
    <w:rsid w:val="005F068D"/>
    <w:rsid w:val="005F2E41"/>
    <w:rsid w:val="005F59DE"/>
    <w:rsid w:val="00603452"/>
    <w:rsid w:val="00603624"/>
    <w:rsid w:val="006037E0"/>
    <w:rsid w:val="00606E43"/>
    <w:rsid w:val="00607B2F"/>
    <w:rsid w:val="006103FB"/>
    <w:rsid w:val="00610A0A"/>
    <w:rsid w:val="0061182E"/>
    <w:rsid w:val="0061232C"/>
    <w:rsid w:val="00617C5A"/>
    <w:rsid w:val="00623903"/>
    <w:rsid w:val="00624324"/>
    <w:rsid w:val="006261CB"/>
    <w:rsid w:val="00626E41"/>
    <w:rsid w:val="00627A8F"/>
    <w:rsid w:val="00630098"/>
    <w:rsid w:val="00631402"/>
    <w:rsid w:val="00634B30"/>
    <w:rsid w:val="006363C9"/>
    <w:rsid w:val="0063640A"/>
    <w:rsid w:val="00637F4B"/>
    <w:rsid w:val="0064055D"/>
    <w:rsid w:val="006410A5"/>
    <w:rsid w:val="006410CA"/>
    <w:rsid w:val="00650A86"/>
    <w:rsid w:val="006511AA"/>
    <w:rsid w:val="00651621"/>
    <w:rsid w:val="00651A61"/>
    <w:rsid w:val="00652BA6"/>
    <w:rsid w:val="00653DFB"/>
    <w:rsid w:val="00653E1B"/>
    <w:rsid w:val="0065513F"/>
    <w:rsid w:val="0065553C"/>
    <w:rsid w:val="0065602D"/>
    <w:rsid w:val="00660757"/>
    <w:rsid w:val="00661166"/>
    <w:rsid w:val="006615C8"/>
    <w:rsid w:val="00661F3A"/>
    <w:rsid w:val="00662560"/>
    <w:rsid w:val="00662A6D"/>
    <w:rsid w:val="0066430B"/>
    <w:rsid w:val="006665A6"/>
    <w:rsid w:val="006715A3"/>
    <w:rsid w:val="00671A41"/>
    <w:rsid w:val="0067553A"/>
    <w:rsid w:val="00676E7E"/>
    <w:rsid w:val="0068160D"/>
    <w:rsid w:val="00681E2E"/>
    <w:rsid w:val="00683D8B"/>
    <w:rsid w:val="006853FC"/>
    <w:rsid w:val="0068604F"/>
    <w:rsid w:val="00687D6D"/>
    <w:rsid w:val="00687F99"/>
    <w:rsid w:val="00690F6F"/>
    <w:rsid w:val="00691F4F"/>
    <w:rsid w:val="006928EB"/>
    <w:rsid w:val="00692985"/>
    <w:rsid w:val="00694220"/>
    <w:rsid w:val="006952F4"/>
    <w:rsid w:val="00695817"/>
    <w:rsid w:val="0069595D"/>
    <w:rsid w:val="006A14A1"/>
    <w:rsid w:val="006A3479"/>
    <w:rsid w:val="006A411A"/>
    <w:rsid w:val="006B06F9"/>
    <w:rsid w:val="006B0C99"/>
    <w:rsid w:val="006B33B9"/>
    <w:rsid w:val="006B795C"/>
    <w:rsid w:val="006B7FC6"/>
    <w:rsid w:val="006C15E8"/>
    <w:rsid w:val="006C2B92"/>
    <w:rsid w:val="006C3C8B"/>
    <w:rsid w:val="006D00F1"/>
    <w:rsid w:val="006D0BB4"/>
    <w:rsid w:val="006D252A"/>
    <w:rsid w:val="006D37EA"/>
    <w:rsid w:val="006D3E07"/>
    <w:rsid w:val="006E0433"/>
    <w:rsid w:val="006E05BB"/>
    <w:rsid w:val="006E2A39"/>
    <w:rsid w:val="006E30E4"/>
    <w:rsid w:val="006E63DF"/>
    <w:rsid w:val="006E655E"/>
    <w:rsid w:val="006E6BC0"/>
    <w:rsid w:val="006E7666"/>
    <w:rsid w:val="006F0576"/>
    <w:rsid w:val="006F267B"/>
    <w:rsid w:val="006F2B21"/>
    <w:rsid w:val="006F2EC2"/>
    <w:rsid w:val="006F5417"/>
    <w:rsid w:val="006F78B7"/>
    <w:rsid w:val="00700883"/>
    <w:rsid w:val="0070420D"/>
    <w:rsid w:val="00705A9D"/>
    <w:rsid w:val="00706A2C"/>
    <w:rsid w:val="00711932"/>
    <w:rsid w:val="00714503"/>
    <w:rsid w:val="00714E9C"/>
    <w:rsid w:val="00716987"/>
    <w:rsid w:val="00717B1E"/>
    <w:rsid w:val="00717D0A"/>
    <w:rsid w:val="007207A6"/>
    <w:rsid w:val="0072141E"/>
    <w:rsid w:val="00725CBB"/>
    <w:rsid w:val="0072637E"/>
    <w:rsid w:val="007305AF"/>
    <w:rsid w:val="007316FE"/>
    <w:rsid w:val="007330D2"/>
    <w:rsid w:val="00733D28"/>
    <w:rsid w:val="007365E0"/>
    <w:rsid w:val="007410EB"/>
    <w:rsid w:val="007427AC"/>
    <w:rsid w:val="00744BD5"/>
    <w:rsid w:val="007458A6"/>
    <w:rsid w:val="007469FD"/>
    <w:rsid w:val="0075031A"/>
    <w:rsid w:val="00752C33"/>
    <w:rsid w:val="00753349"/>
    <w:rsid w:val="007544FE"/>
    <w:rsid w:val="007577A9"/>
    <w:rsid w:val="00757833"/>
    <w:rsid w:val="007579FC"/>
    <w:rsid w:val="007601B1"/>
    <w:rsid w:val="00760874"/>
    <w:rsid w:val="00764B5C"/>
    <w:rsid w:val="00766A03"/>
    <w:rsid w:val="00770BCC"/>
    <w:rsid w:val="00770EBE"/>
    <w:rsid w:val="0077285C"/>
    <w:rsid w:val="007733EF"/>
    <w:rsid w:val="00776506"/>
    <w:rsid w:val="007767F1"/>
    <w:rsid w:val="00777179"/>
    <w:rsid w:val="00777F41"/>
    <w:rsid w:val="0078066C"/>
    <w:rsid w:val="00782B4D"/>
    <w:rsid w:val="00782E5E"/>
    <w:rsid w:val="007851CF"/>
    <w:rsid w:val="0079063C"/>
    <w:rsid w:val="0079214F"/>
    <w:rsid w:val="007930A3"/>
    <w:rsid w:val="00793FFF"/>
    <w:rsid w:val="0079556D"/>
    <w:rsid w:val="00796417"/>
    <w:rsid w:val="00796E3D"/>
    <w:rsid w:val="00797DD9"/>
    <w:rsid w:val="007A0039"/>
    <w:rsid w:val="007A127F"/>
    <w:rsid w:val="007A1D80"/>
    <w:rsid w:val="007A621B"/>
    <w:rsid w:val="007A63AA"/>
    <w:rsid w:val="007B0670"/>
    <w:rsid w:val="007B11AE"/>
    <w:rsid w:val="007B11EF"/>
    <w:rsid w:val="007B1B3A"/>
    <w:rsid w:val="007B1B85"/>
    <w:rsid w:val="007C03FA"/>
    <w:rsid w:val="007C0780"/>
    <w:rsid w:val="007C1D52"/>
    <w:rsid w:val="007C2281"/>
    <w:rsid w:val="007C2E03"/>
    <w:rsid w:val="007C34E4"/>
    <w:rsid w:val="007C42E2"/>
    <w:rsid w:val="007C4889"/>
    <w:rsid w:val="007C508B"/>
    <w:rsid w:val="007C6793"/>
    <w:rsid w:val="007D029C"/>
    <w:rsid w:val="007D080C"/>
    <w:rsid w:val="007D0C3F"/>
    <w:rsid w:val="007D35AB"/>
    <w:rsid w:val="007E1D63"/>
    <w:rsid w:val="007E5317"/>
    <w:rsid w:val="007E59AC"/>
    <w:rsid w:val="007F0D3B"/>
    <w:rsid w:val="007F158E"/>
    <w:rsid w:val="007F2A0D"/>
    <w:rsid w:val="007F43CE"/>
    <w:rsid w:val="007F56AE"/>
    <w:rsid w:val="007F7787"/>
    <w:rsid w:val="007F7F5C"/>
    <w:rsid w:val="00802168"/>
    <w:rsid w:val="00802AD2"/>
    <w:rsid w:val="00807D75"/>
    <w:rsid w:val="00812064"/>
    <w:rsid w:val="00812706"/>
    <w:rsid w:val="00816F35"/>
    <w:rsid w:val="00820994"/>
    <w:rsid w:val="00821262"/>
    <w:rsid w:val="00825A8B"/>
    <w:rsid w:val="00826AE3"/>
    <w:rsid w:val="00826D37"/>
    <w:rsid w:val="0083218A"/>
    <w:rsid w:val="00833FB5"/>
    <w:rsid w:val="00834275"/>
    <w:rsid w:val="008349BD"/>
    <w:rsid w:val="00835AA4"/>
    <w:rsid w:val="008402C9"/>
    <w:rsid w:val="008414E6"/>
    <w:rsid w:val="00841ED9"/>
    <w:rsid w:val="00844703"/>
    <w:rsid w:val="00845801"/>
    <w:rsid w:val="00846227"/>
    <w:rsid w:val="0084699D"/>
    <w:rsid w:val="008521FA"/>
    <w:rsid w:val="00852C1D"/>
    <w:rsid w:val="00852E4A"/>
    <w:rsid w:val="00854502"/>
    <w:rsid w:val="008546C0"/>
    <w:rsid w:val="008564D1"/>
    <w:rsid w:val="00856522"/>
    <w:rsid w:val="00856848"/>
    <w:rsid w:val="00857720"/>
    <w:rsid w:val="00862137"/>
    <w:rsid w:val="00862143"/>
    <w:rsid w:val="00862660"/>
    <w:rsid w:val="00863910"/>
    <w:rsid w:val="008676AF"/>
    <w:rsid w:val="008701E4"/>
    <w:rsid w:val="008708BE"/>
    <w:rsid w:val="008714D9"/>
    <w:rsid w:val="00872D62"/>
    <w:rsid w:val="008738FC"/>
    <w:rsid w:val="008769C2"/>
    <w:rsid w:val="00880D41"/>
    <w:rsid w:val="008822A1"/>
    <w:rsid w:val="00882854"/>
    <w:rsid w:val="00887CEC"/>
    <w:rsid w:val="00891027"/>
    <w:rsid w:val="0089117F"/>
    <w:rsid w:val="00891D83"/>
    <w:rsid w:val="00891EA7"/>
    <w:rsid w:val="0089212C"/>
    <w:rsid w:val="00896D30"/>
    <w:rsid w:val="008A1BF8"/>
    <w:rsid w:val="008A7410"/>
    <w:rsid w:val="008A7A0D"/>
    <w:rsid w:val="008A7FCC"/>
    <w:rsid w:val="008B0151"/>
    <w:rsid w:val="008B0F46"/>
    <w:rsid w:val="008B140E"/>
    <w:rsid w:val="008B44A3"/>
    <w:rsid w:val="008B6797"/>
    <w:rsid w:val="008C06BD"/>
    <w:rsid w:val="008C4959"/>
    <w:rsid w:val="008C4B02"/>
    <w:rsid w:val="008C57FF"/>
    <w:rsid w:val="008C5975"/>
    <w:rsid w:val="008C7AA7"/>
    <w:rsid w:val="008D10AC"/>
    <w:rsid w:val="008D2811"/>
    <w:rsid w:val="008D4D69"/>
    <w:rsid w:val="008D54BC"/>
    <w:rsid w:val="008D5B4A"/>
    <w:rsid w:val="008D5D06"/>
    <w:rsid w:val="008D6B8D"/>
    <w:rsid w:val="008E427F"/>
    <w:rsid w:val="008E4952"/>
    <w:rsid w:val="008E5A93"/>
    <w:rsid w:val="008E5D19"/>
    <w:rsid w:val="008F147D"/>
    <w:rsid w:val="008F3CC8"/>
    <w:rsid w:val="008F72E4"/>
    <w:rsid w:val="0090357E"/>
    <w:rsid w:val="00904530"/>
    <w:rsid w:val="00904A3E"/>
    <w:rsid w:val="00905A37"/>
    <w:rsid w:val="00907240"/>
    <w:rsid w:val="0091074B"/>
    <w:rsid w:val="00912452"/>
    <w:rsid w:val="00913491"/>
    <w:rsid w:val="00915296"/>
    <w:rsid w:val="00915C03"/>
    <w:rsid w:val="00915E06"/>
    <w:rsid w:val="00916C69"/>
    <w:rsid w:val="00917D9C"/>
    <w:rsid w:val="00921F6C"/>
    <w:rsid w:val="0092795C"/>
    <w:rsid w:val="00930E13"/>
    <w:rsid w:val="00932BA6"/>
    <w:rsid w:val="00935A3D"/>
    <w:rsid w:val="00935AA2"/>
    <w:rsid w:val="00942A55"/>
    <w:rsid w:val="00942B54"/>
    <w:rsid w:val="00943A1A"/>
    <w:rsid w:val="00947D5A"/>
    <w:rsid w:val="0095275E"/>
    <w:rsid w:val="009532CA"/>
    <w:rsid w:val="00953AD9"/>
    <w:rsid w:val="00953F42"/>
    <w:rsid w:val="00957C2C"/>
    <w:rsid w:val="009603D8"/>
    <w:rsid w:val="009621BC"/>
    <w:rsid w:val="009645FB"/>
    <w:rsid w:val="00966622"/>
    <w:rsid w:val="00973368"/>
    <w:rsid w:val="00975672"/>
    <w:rsid w:val="00975C79"/>
    <w:rsid w:val="009809C5"/>
    <w:rsid w:val="00981BAE"/>
    <w:rsid w:val="0098416A"/>
    <w:rsid w:val="00985CC9"/>
    <w:rsid w:val="00986EF9"/>
    <w:rsid w:val="00990ECD"/>
    <w:rsid w:val="00994688"/>
    <w:rsid w:val="0099469A"/>
    <w:rsid w:val="009A167F"/>
    <w:rsid w:val="009A2CD1"/>
    <w:rsid w:val="009A3A87"/>
    <w:rsid w:val="009A6A7B"/>
    <w:rsid w:val="009B584A"/>
    <w:rsid w:val="009B6187"/>
    <w:rsid w:val="009B6E1E"/>
    <w:rsid w:val="009B7E0E"/>
    <w:rsid w:val="009C045E"/>
    <w:rsid w:val="009C2202"/>
    <w:rsid w:val="009C3D5D"/>
    <w:rsid w:val="009C476C"/>
    <w:rsid w:val="009C6BDF"/>
    <w:rsid w:val="009C6FF5"/>
    <w:rsid w:val="009C73DC"/>
    <w:rsid w:val="009C75D6"/>
    <w:rsid w:val="009D12E2"/>
    <w:rsid w:val="009D1B3E"/>
    <w:rsid w:val="009D3227"/>
    <w:rsid w:val="009D55EC"/>
    <w:rsid w:val="009D764A"/>
    <w:rsid w:val="009D76C9"/>
    <w:rsid w:val="009D7CE1"/>
    <w:rsid w:val="009E0253"/>
    <w:rsid w:val="009E1A7C"/>
    <w:rsid w:val="009E1CDD"/>
    <w:rsid w:val="009E2EF9"/>
    <w:rsid w:val="009E36E5"/>
    <w:rsid w:val="009E4B87"/>
    <w:rsid w:val="009E6338"/>
    <w:rsid w:val="009E66FF"/>
    <w:rsid w:val="009E6B24"/>
    <w:rsid w:val="009E78CF"/>
    <w:rsid w:val="009E7EA4"/>
    <w:rsid w:val="009F0249"/>
    <w:rsid w:val="009F035E"/>
    <w:rsid w:val="009F3639"/>
    <w:rsid w:val="009F785B"/>
    <w:rsid w:val="00A011D2"/>
    <w:rsid w:val="00A0179D"/>
    <w:rsid w:val="00A0324F"/>
    <w:rsid w:val="00A03961"/>
    <w:rsid w:val="00A04AA3"/>
    <w:rsid w:val="00A05F83"/>
    <w:rsid w:val="00A06705"/>
    <w:rsid w:val="00A1113B"/>
    <w:rsid w:val="00A12017"/>
    <w:rsid w:val="00A14381"/>
    <w:rsid w:val="00A15477"/>
    <w:rsid w:val="00A15FD4"/>
    <w:rsid w:val="00A17080"/>
    <w:rsid w:val="00A2166D"/>
    <w:rsid w:val="00A21995"/>
    <w:rsid w:val="00A2362B"/>
    <w:rsid w:val="00A302F3"/>
    <w:rsid w:val="00A3155C"/>
    <w:rsid w:val="00A32871"/>
    <w:rsid w:val="00A3318F"/>
    <w:rsid w:val="00A3382F"/>
    <w:rsid w:val="00A37DBF"/>
    <w:rsid w:val="00A408DA"/>
    <w:rsid w:val="00A41668"/>
    <w:rsid w:val="00A4694A"/>
    <w:rsid w:val="00A507EE"/>
    <w:rsid w:val="00A5108F"/>
    <w:rsid w:val="00A5150E"/>
    <w:rsid w:val="00A52C02"/>
    <w:rsid w:val="00A52C63"/>
    <w:rsid w:val="00A53AED"/>
    <w:rsid w:val="00A5616B"/>
    <w:rsid w:val="00A57E20"/>
    <w:rsid w:val="00A639C6"/>
    <w:rsid w:val="00A64FE0"/>
    <w:rsid w:val="00A67621"/>
    <w:rsid w:val="00A70AA0"/>
    <w:rsid w:val="00A73698"/>
    <w:rsid w:val="00A73707"/>
    <w:rsid w:val="00A73DE4"/>
    <w:rsid w:val="00A7529D"/>
    <w:rsid w:val="00A804DA"/>
    <w:rsid w:val="00A839A8"/>
    <w:rsid w:val="00A841D6"/>
    <w:rsid w:val="00A84604"/>
    <w:rsid w:val="00A85E5D"/>
    <w:rsid w:val="00A86830"/>
    <w:rsid w:val="00A86EFA"/>
    <w:rsid w:val="00A8773A"/>
    <w:rsid w:val="00A87941"/>
    <w:rsid w:val="00A93652"/>
    <w:rsid w:val="00A94555"/>
    <w:rsid w:val="00A95B87"/>
    <w:rsid w:val="00A97500"/>
    <w:rsid w:val="00AA05C3"/>
    <w:rsid w:val="00AA0A04"/>
    <w:rsid w:val="00AA13D8"/>
    <w:rsid w:val="00AA3987"/>
    <w:rsid w:val="00AA4F5D"/>
    <w:rsid w:val="00AA5674"/>
    <w:rsid w:val="00AA6A63"/>
    <w:rsid w:val="00AB3ACC"/>
    <w:rsid w:val="00AB48A7"/>
    <w:rsid w:val="00AB4BE0"/>
    <w:rsid w:val="00AB552F"/>
    <w:rsid w:val="00AB615C"/>
    <w:rsid w:val="00AC2051"/>
    <w:rsid w:val="00AC4FAA"/>
    <w:rsid w:val="00AC7028"/>
    <w:rsid w:val="00AD0046"/>
    <w:rsid w:val="00AD0E32"/>
    <w:rsid w:val="00AD17B7"/>
    <w:rsid w:val="00AD19F3"/>
    <w:rsid w:val="00AD255F"/>
    <w:rsid w:val="00AD41ED"/>
    <w:rsid w:val="00AD531A"/>
    <w:rsid w:val="00AD6133"/>
    <w:rsid w:val="00AE0102"/>
    <w:rsid w:val="00AE0384"/>
    <w:rsid w:val="00AE10B4"/>
    <w:rsid w:val="00AE3539"/>
    <w:rsid w:val="00AE756E"/>
    <w:rsid w:val="00AE7855"/>
    <w:rsid w:val="00AF04C0"/>
    <w:rsid w:val="00AF1E40"/>
    <w:rsid w:val="00AF1E4B"/>
    <w:rsid w:val="00AF2C8B"/>
    <w:rsid w:val="00AF2CB1"/>
    <w:rsid w:val="00AF2E06"/>
    <w:rsid w:val="00AF475E"/>
    <w:rsid w:val="00AF497E"/>
    <w:rsid w:val="00AF5462"/>
    <w:rsid w:val="00AF5C81"/>
    <w:rsid w:val="00B005C1"/>
    <w:rsid w:val="00B0199B"/>
    <w:rsid w:val="00B02FA6"/>
    <w:rsid w:val="00B045DA"/>
    <w:rsid w:val="00B06D78"/>
    <w:rsid w:val="00B11811"/>
    <w:rsid w:val="00B129C9"/>
    <w:rsid w:val="00B13E06"/>
    <w:rsid w:val="00B14351"/>
    <w:rsid w:val="00B15927"/>
    <w:rsid w:val="00B2014F"/>
    <w:rsid w:val="00B223B6"/>
    <w:rsid w:val="00B278FF"/>
    <w:rsid w:val="00B312D0"/>
    <w:rsid w:val="00B31666"/>
    <w:rsid w:val="00B342D9"/>
    <w:rsid w:val="00B37790"/>
    <w:rsid w:val="00B417B5"/>
    <w:rsid w:val="00B42C79"/>
    <w:rsid w:val="00B50924"/>
    <w:rsid w:val="00B546E3"/>
    <w:rsid w:val="00B6064C"/>
    <w:rsid w:val="00B62591"/>
    <w:rsid w:val="00B64036"/>
    <w:rsid w:val="00B641F9"/>
    <w:rsid w:val="00B645CC"/>
    <w:rsid w:val="00B64FF2"/>
    <w:rsid w:val="00B656DB"/>
    <w:rsid w:val="00B66B7E"/>
    <w:rsid w:val="00B707B9"/>
    <w:rsid w:val="00B75B69"/>
    <w:rsid w:val="00B833CF"/>
    <w:rsid w:val="00B83D5E"/>
    <w:rsid w:val="00B90DDE"/>
    <w:rsid w:val="00B9401E"/>
    <w:rsid w:val="00B95DC1"/>
    <w:rsid w:val="00B9601C"/>
    <w:rsid w:val="00B975A5"/>
    <w:rsid w:val="00BA354D"/>
    <w:rsid w:val="00BA72BE"/>
    <w:rsid w:val="00BA7B51"/>
    <w:rsid w:val="00BB0517"/>
    <w:rsid w:val="00BB2AB2"/>
    <w:rsid w:val="00BB318A"/>
    <w:rsid w:val="00BB3218"/>
    <w:rsid w:val="00BB45ED"/>
    <w:rsid w:val="00BC02AD"/>
    <w:rsid w:val="00BC103B"/>
    <w:rsid w:val="00BC2EDA"/>
    <w:rsid w:val="00BC4A48"/>
    <w:rsid w:val="00BC612D"/>
    <w:rsid w:val="00BC774D"/>
    <w:rsid w:val="00BD09F3"/>
    <w:rsid w:val="00BD0F7C"/>
    <w:rsid w:val="00BD16CE"/>
    <w:rsid w:val="00BD2A56"/>
    <w:rsid w:val="00BD3514"/>
    <w:rsid w:val="00BD3C8A"/>
    <w:rsid w:val="00BD49E5"/>
    <w:rsid w:val="00BD5795"/>
    <w:rsid w:val="00BE0E44"/>
    <w:rsid w:val="00BE1842"/>
    <w:rsid w:val="00BE21CB"/>
    <w:rsid w:val="00BE240F"/>
    <w:rsid w:val="00BE36DD"/>
    <w:rsid w:val="00BE51FE"/>
    <w:rsid w:val="00BE5B55"/>
    <w:rsid w:val="00BE61FA"/>
    <w:rsid w:val="00BE7C34"/>
    <w:rsid w:val="00BF1DE0"/>
    <w:rsid w:val="00BF368F"/>
    <w:rsid w:val="00BF5096"/>
    <w:rsid w:val="00BF6325"/>
    <w:rsid w:val="00C015F4"/>
    <w:rsid w:val="00C0252F"/>
    <w:rsid w:val="00C033C4"/>
    <w:rsid w:val="00C037BB"/>
    <w:rsid w:val="00C04171"/>
    <w:rsid w:val="00C05594"/>
    <w:rsid w:val="00C06856"/>
    <w:rsid w:val="00C06D3D"/>
    <w:rsid w:val="00C0799A"/>
    <w:rsid w:val="00C07B8E"/>
    <w:rsid w:val="00C10086"/>
    <w:rsid w:val="00C12A48"/>
    <w:rsid w:val="00C13023"/>
    <w:rsid w:val="00C1435F"/>
    <w:rsid w:val="00C203B8"/>
    <w:rsid w:val="00C204CB"/>
    <w:rsid w:val="00C20543"/>
    <w:rsid w:val="00C22C51"/>
    <w:rsid w:val="00C22FD0"/>
    <w:rsid w:val="00C2532E"/>
    <w:rsid w:val="00C310CF"/>
    <w:rsid w:val="00C3138E"/>
    <w:rsid w:val="00C32655"/>
    <w:rsid w:val="00C336BB"/>
    <w:rsid w:val="00C37498"/>
    <w:rsid w:val="00C37C6F"/>
    <w:rsid w:val="00C43070"/>
    <w:rsid w:val="00C4640D"/>
    <w:rsid w:val="00C473A8"/>
    <w:rsid w:val="00C475CB"/>
    <w:rsid w:val="00C50175"/>
    <w:rsid w:val="00C53400"/>
    <w:rsid w:val="00C534AA"/>
    <w:rsid w:val="00C54038"/>
    <w:rsid w:val="00C5656E"/>
    <w:rsid w:val="00C603AE"/>
    <w:rsid w:val="00C60AF5"/>
    <w:rsid w:val="00C614F0"/>
    <w:rsid w:val="00C66B36"/>
    <w:rsid w:val="00C67175"/>
    <w:rsid w:val="00C677EE"/>
    <w:rsid w:val="00C70286"/>
    <w:rsid w:val="00C7395F"/>
    <w:rsid w:val="00C74C62"/>
    <w:rsid w:val="00C74E5D"/>
    <w:rsid w:val="00C7606E"/>
    <w:rsid w:val="00C76920"/>
    <w:rsid w:val="00C80285"/>
    <w:rsid w:val="00C80C1A"/>
    <w:rsid w:val="00C82344"/>
    <w:rsid w:val="00C8400F"/>
    <w:rsid w:val="00C85133"/>
    <w:rsid w:val="00C858FC"/>
    <w:rsid w:val="00C85CAD"/>
    <w:rsid w:val="00C85EF4"/>
    <w:rsid w:val="00C9050C"/>
    <w:rsid w:val="00C91EC6"/>
    <w:rsid w:val="00C928BD"/>
    <w:rsid w:val="00C941E6"/>
    <w:rsid w:val="00C946FA"/>
    <w:rsid w:val="00C95AB2"/>
    <w:rsid w:val="00C96F73"/>
    <w:rsid w:val="00C97540"/>
    <w:rsid w:val="00CA0936"/>
    <w:rsid w:val="00CA1593"/>
    <w:rsid w:val="00CA2141"/>
    <w:rsid w:val="00CA42A7"/>
    <w:rsid w:val="00CA4F9B"/>
    <w:rsid w:val="00CA6B89"/>
    <w:rsid w:val="00CA703D"/>
    <w:rsid w:val="00CA7470"/>
    <w:rsid w:val="00CA7962"/>
    <w:rsid w:val="00CB0E8F"/>
    <w:rsid w:val="00CB13A1"/>
    <w:rsid w:val="00CB3D32"/>
    <w:rsid w:val="00CB6874"/>
    <w:rsid w:val="00CB7804"/>
    <w:rsid w:val="00CC1E6C"/>
    <w:rsid w:val="00CC26C8"/>
    <w:rsid w:val="00CC4260"/>
    <w:rsid w:val="00CC5CB6"/>
    <w:rsid w:val="00CC6D5E"/>
    <w:rsid w:val="00CC75BB"/>
    <w:rsid w:val="00CD0899"/>
    <w:rsid w:val="00CD14F1"/>
    <w:rsid w:val="00CD1907"/>
    <w:rsid w:val="00CD19FF"/>
    <w:rsid w:val="00CD2D0D"/>
    <w:rsid w:val="00CD3801"/>
    <w:rsid w:val="00CE58B8"/>
    <w:rsid w:val="00CE7194"/>
    <w:rsid w:val="00CE7728"/>
    <w:rsid w:val="00CE7A3F"/>
    <w:rsid w:val="00CF3587"/>
    <w:rsid w:val="00CF417E"/>
    <w:rsid w:val="00CF47B9"/>
    <w:rsid w:val="00CF5055"/>
    <w:rsid w:val="00CF69A8"/>
    <w:rsid w:val="00D00DE3"/>
    <w:rsid w:val="00D00E31"/>
    <w:rsid w:val="00D01659"/>
    <w:rsid w:val="00D05029"/>
    <w:rsid w:val="00D05114"/>
    <w:rsid w:val="00D053AA"/>
    <w:rsid w:val="00D06027"/>
    <w:rsid w:val="00D07446"/>
    <w:rsid w:val="00D108D1"/>
    <w:rsid w:val="00D13403"/>
    <w:rsid w:val="00D14657"/>
    <w:rsid w:val="00D1559F"/>
    <w:rsid w:val="00D15FD7"/>
    <w:rsid w:val="00D17E8F"/>
    <w:rsid w:val="00D20044"/>
    <w:rsid w:val="00D20327"/>
    <w:rsid w:val="00D21AF4"/>
    <w:rsid w:val="00D22966"/>
    <w:rsid w:val="00D24384"/>
    <w:rsid w:val="00D2704B"/>
    <w:rsid w:val="00D27A43"/>
    <w:rsid w:val="00D31639"/>
    <w:rsid w:val="00D408D7"/>
    <w:rsid w:val="00D42419"/>
    <w:rsid w:val="00D42E87"/>
    <w:rsid w:val="00D43570"/>
    <w:rsid w:val="00D5298B"/>
    <w:rsid w:val="00D52BCE"/>
    <w:rsid w:val="00D56BC1"/>
    <w:rsid w:val="00D61B38"/>
    <w:rsid w:val="00D62A10"/>
    <w:rsid w:val="00D63102"/>
    <w:rsid w:val="00D65069"/>
    <w:rsid w:val="00D7130F"/>
    <w:rsid w:val="00D72890"/>
    <w:rsid w:val="00D72F0A"/>
    <w:rsid w:val="00D73FE1"/>
    <w:rsid w:val="00D741BB"/>
    <w:rsid w:val="00D74E95"/>
    <w:rsid w:val="00D76F5F"/>
    <w:rsid w:val="00D80840"/>
    <w:rsid w:val="00D82A9C"/>
    <w:rsid w:val="00D83573"/>
    <w:rsid w:val="00D83D9F"/>
    <w:rsid w:val="00D90EDC"/>
    <w:rsid w:val="00D91251"/>
    <w:rsid w:val="00D91FFB"/>
    <w:rsid w:val="00D92D84"/>
    <w:rsid w:val="00D9399E"/>
    <w:rsid w:val="00D94A7E"/>
    <w:rsid w:val="00D95644"/>
    <w:rsid w:val="00D96334"/>
    <w:rsid w:val="00DA0AF5"/>
    <w:rsid w:val="00DA33B2"/>
    <w:rsid w:val="00DA40D4"/>
    <w:rsid w:val="00DA5359"/>
    <w:rsid w:val="00DA5F22"/>
    <w:rsid w:val="00DB095F"/>
    <w:rsid w:val="00DB0A57"/>
    <w:rsid w:val="00DB11E0"/>
    <w:rsid w:val="00DB1A2A"/>
    <w:rsid w:val="00DB4548"/>
    <w:rsid w:val="00DB4B88"/>
    <w:rsid w:val="00DB694E"/>
    <w:rsid w:val="00DB796A"/>
    <w:rsid w:val="00DB7CD8"/>
    <w:rsid w:val="00DC163D"/>
    <w:rsid w:val="00DC227C"/>
    <w:rsid w:val="00DC3FA7"/>
    <w:rsid w:val="00DC501A"/>
    <w:rsid w:val="00DC5C1F"/>
    <w:rsid w:val="00DC6A79"/>
    <w:rsid w:val="00DD4A88"/>
    <w:rsid w:val="00DD7997"/>
    <w:rsid w:val="00DE0BFD"/>
    <w:rsid w:val="00DE0E12"/>
    <w:rsid w:val="00DE22BA"/>
    <w:rsid w:val="00DE4083"/>
    <w:rsid w:val="00DE44C9"/>
    <w:rsid w:val="00DE673B"/>
    <w:rsid w:val="00DF3DAB"/>
    <w:rsid w:val="00DF4294"/>
    <w:rsid w:val="00DF561A"/>
    <w:rsid w:val="00E00CFA"/>
    <w:rsid w:val="00E01235"/>
    <w:rsid w:val="00E03777"/>
    <w:rsid w:val="00E039B0"/>
    <w:rsid w:val="00E03BE1"/>
    <w:rsid w:val="00E04344"/>
    <w:rsid w:val="00E044D7"/>
    <w:rsid w:val="00E0470D"/>
    <w:rsid w:val="00E04F1E"/>
    <w:rsid w:val="00E0525A"/>
    <w:rsid w:val="00E1031B"/>
    <w:rsid w:val="00E20E6D"/>
    <w:rsid w:val="00E22F97"/>
    <w:rsid w:val="00E27B97"/>
    <w:rsid w:val="00E30505"/>
    <w:rsid w:val="00E30ABD"/>
    <w:rsid w:val="00E33347"/>
    <w:rsid w:val="00E343C8"/>
    <w:rsid w:val="00E37C34"/>
    <w:rsid w:val="00E43535"/>
    <w:rsid w:val="00E4402D"/>
    <w:rsid w:val="00E443F9"/>
    <w:rsid w:val="00E445FB"/>
    <w:rsid w:val="00E44B8D"/>
    <w:rsid w:val="00E453B2"/>
    <w:rsid w:val="00E46D31"/>
    <w:rsid w:val="00E47284"/>
    <w:rsid w:val="00E474BE"/>
    <w:rsid w:val="00E477C0"/>
    <w:rsid w:val="00E51769"/>
    <w:rsid w:val="00E52871"/>
    <w:rsid w:val="00E53942"/>
    <w:rsid w:val="00E56BE6"/>
    <w:rsid w:val="00E56E39"/>
    <w:rsid w:val="00E56EFE"/>
    <w:rsid w:val="00E574ED"/>
    <w:rsid w:val="00E6419A"/>
    <w:rsid w:val="00E675C9"/>
    <w:rsid w:val="00E7113C"/>
    <w:rsid w:val="00E71659"/>
    <w:rsid w:val="00E71776"/>
    <w:rsid w:val="00E7188E"/>
    <w:rsid w:val="00E73558"/>
    <w:rsid w:val="00E75BD1"/>
    <w:rsid w:val="00E76893"/>
    <w:rsid w:val="00E77704"/>
    <w:rsid w:val="00E77892"/>
    <w:rsid w:val="00E8144B"/>
    <w:rsid w:val="00E81781"/>
    <w:rsid w:val="00E81B7C"/>
    <w:rsid w:val="00E85B77"/>
    <w:rsid w:val="00E85F7B"/>
    <w:rsid w:val="00E90EE0"/>
    <w:rsid w:val="00E9110B"/>
    <w:rsid w:val="00E94357"/>
    <w:rsid w:val="00E9530E"/>
    <w:rsid w:val="00E95347"/>
    <w:rsid w:val="00E96B36"/>
    <w:rsid w:val="00E97544"/>
    <w:rsid w:val="00EA0CD3"/>
    <w:rsid w:val="00EA344F"/>
    <w:rsid w:val="00EA3EBD"/>
    <w:rsid w:val="00EA6498"/>
    <w:rsid w:val="00EB13B7"/>
    <w:rsid w:val="00EB4C46"/>
    <w:rsid w:val="00EB5099"/>
    <w:rsid w:val="00EB5837"/>
    <w:rsid w:val="00EB6C19"/>
    <w:rsid w:val="00EB6EE2"/>
    <w:rsid w:val="00EC01C6"/>
    <w:rsid w:val="00EC0C84"/>
    <w:rsid w:val="00EC350B"/>
    <w:rsid w:val="00EC4314"/>
    <w:rsid w:val="00EC4A1C"/>
    <w:rsid w:val="00EC5EE2"/>
    <w:rsid w:val="00EC6CB6"/>
    <w:rsid w:val="00EC6D3D"/>
    <w:rsid w:val="00ED0147"/>
    <w:rsid w:val="00ED3D38"/>
    <w:rsid w:val="00ED5959"/>
    <w:rsid w:val="00ED5FBA"/>
    <w:rsid w:val="00EE24A9"/>
    <w:rsid w:val="00EE44D4"/>
    <w:rsid w:val="00EE5914"/>
    <w:rsid w:val="00EE7756"/>
    <w:rsid w:val="00EF0B5C"/>
    <w:rsid w:val="00EF1390"/>
    <w:rsid w:val="00EF13BF"/>
    <w:rsid w:val="00EF1E6C"/>
    <w:rsid w:val="00EF2C64"/>
    <w:rsid w:val="00EF6650"/>
    <w:rsid w:val="00F0094D"/>
    <w:rsid w:val="00F03550"/>
    <w:rsid w:val="00F0543D"/>
    <w:rsid w:val="00F05865"/>
    <w:rsid w:val="00F0631B"/>
    <w:rsid w:val="00F07DC8"/>
    <w:rsid w:val="00F10589"/>
    <w:rsid w:val="00F10B7F"/>
    <w:rsid w:val="00F11056"/>
    <w:rsid w:val="00F11C2E"/>
    <w:rsid w:val="00F11D01"/>
    <w:rsid w:val="00F122CC"/>
    <w:rsid w:val="00F12BDF"/>
    <w:rsid w:val="00F13896"/>
    <w:rsid w:val="00F13EF1"/>
    <w:rsid w:val="00F14303"/>
    <w:rsid w:val="00F16507"/>
    <w:rsid w:val="00F21B4B"/>
    <w:rsid w:val="00F23A6A"/>
    <w:rsid w:val="00F23A9E"/>
    <w:rsid w:val="00F240D7"/>
    <w:rsid w:val="00F274FE"/>
    <w:rsid w:val="00F300D3"/>
    <w:rsid w:val="00F3279E"/>
    <w:rsid w:val="00F33053"/>
    <w:rsid w:val="00F348D7"/>
    <w:rsid w:val="00F3581D"/>
    <w:rsid w:val="00F358DF"/>
    <w:rsid w:val="00F36D1E"/>
    <w:rsid w:val="00F37149"/>
    <w:rsid w:val="00F415E2"/>
    <w:rsid w:val="00F41AEA"/>
    <w:rsid w:val="00F41BD5"/>
    <w:rsid w:val="00F42F1C"/>
    <w:rsid w:val="00F438D4"/>
    <w:rsid w:val="00F44441"/>
    <w:rsid w:val="00F45211"/>
    <w:rsid w:val="00F458D7"/>
    <w:rsid w:val="00F469E1"/>
    <w:rsid w:val="00F47DC1"/>
    <w:rsid w:val="00F51A53"/>
    <w:rsid w:val="00F52062"/>
    <w:rsid w:val="00F554BB"/>
    <w:rsid w:val="00F56B26"/>
    <w:rsid w:val="00F573DB"/>
    <w:rsid w:val="00F621A4"/>
    <w:rsid w:val="00F626B9"/>
    <w:rsid w:val="00F637A5"/>
    <w:rsid w:val="00F6402A"/>
    <w:rsid w:val="00F6562D"/>
    <w:rsid w:val="00F70E7E"/>
    <w:rsid w:val="00F7418B"/>
    <w:rsid w:val="00F75050"/>
    <w:rsid w:val="00F76499"/>
    <w:rsid w:val="00F76CBE"/>
    <w:rsid w:val="00F76F4A"/>
    <w:rsid w:val="00F80BA9"/>
    <w:rsid w:val="00F836CB"/>
    <w:rsid w:val="00F84A5D"/>
    <w:rsid w:val="00F86A64"/>
    <w:rsid w:val="00F907A2"/>
    <w:rsid w:val="00F91014"/>
    <w:rsid w:val="00F929C1"/>
    <w:rsid w:val="00F955EE"/>
    <w:rsid w:val="00F96316"/>
    <w:rsid w:val="00F9634E"/>
    <w:rsid w:val="00FA1DA7"/>
    <w:rsid w:val="00FB1AEC"/>
    <w:rsid w:val="00FC5457"/>
    <w:rsid w:val="00FC77C9"/>
    <w:rsid w:val="00FD072E"/>
    <w:rsid w:val="00FD0FC3"/>
    <w:rsid w:val="00FD31D1"/>
    <w:rsid w:val="00FD7244"/>
    <w:rsid w:val="00FE03EF"/>
    <w:rsid w:val="00FE2A58"/>
    <w:rsid w:val="00FE4931"/>
    <w:rsid w:val="00FE6C74"/>
    <w:rsid w:val="00FE7130"/>
    <w:rsid w:val="00FF5EA4"/>
    <w:rsid w:val="00FF60C4"/>
    <w:rsid w:val="00FF7C21"/>
    <w:rsid w:val="3B5EABA8"/>
    <w:rsid w:val="51C2CF04"/>
    <w:rsid w:val="635CF228"/>
    <w:rsid w:val="6C5F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D03BA"/>
  <w15:docId w15:val="{19613453-F40C-4947-AADB-12868863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1DA7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F1A6A"/>
    <w:pPr>
      <w:suppressAutoHyphens w:val="0"/>
      <w:autoSpaceDN/>
      <w:spacing w:after="0" w:line="336" w:lineRule="auto"/>
      <w:textAlignment w:val="auto"/>
      <w:outlineLvl w:val="1"/>
    </w:pPr>
    <w:rPr>
      <w:rFonts w:ascii="Times New Roman" w:eastAsia="Times New Roman" w:hAnsi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msgtext1">
    <w:name w:val="previewmsgtext1"/>
    <w:rPr>
      <w:rFonts w:ascii="Arial" w:hAnsi="Arial" w:cs="Arial"/>
      <w:b w:val="0"/>
      <w:bCs w:val="0"/>
      <w:sz w:val="19"/>
      <w:szCs w:val="19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F1A6A"/>
    <w:rPr>
      <w:rFonts w:ascii="Times New Roman" w:eastAsia="Times New Roman" w:hAnsi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F5776"/>
    <w:pPr>
      <w:suppressAutoHyphens w:val="0"/>
      <w:autoSpaceDN/>
      <w:spacing w:before="100" w:beforeAutospacing="1" w:after="100" w:afterAutospacing="1" w:line="336" w:lineRule="auto"/>
      <w:textAlignment w:val="auto"/>
    </w:pPr>
    <w:rPr>
      <w:rFonts w:ascii="Times New Roman" w:eastAsia="Times New Roman" w:hAnsi="Times New Roman"/>
      <w:sz w:val="21"/>
      <w:szCs w:val="21"/>
      <w:lang w:eastAsia="en-GB"/>
    </w:rPr>
  </w:style>
  <w:style w:type="character" w:styleId="Strong">
    <w:name w:val="Strong"/>
    <w:uiPriority w:val="22"/>
    <w:qFormat/>
    <w:rsid w:val="002F5776"/>
    <w:rPr>
      <w:b/>
      <w:bCs/>
    </w:rPr>
  </w:style>
  <w:style w:type="character" w:customStyle="1" w:styleId="apple-converted-space">
    <w:name w:val="apple-converted-space"/>
    <w:rsid w:val="005334AE"/>
  </w:style>
  <w:style w:type="table" w:customStyle="1" w:styleId="TableGrid0">
    <w:name w:val="TableGrid"/>
    <w:rsid w:val="00B417B5"/>
    <w:rPr>
      <w:rFonts w:eastAsia="Times New Roman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E56E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0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716D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A7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3969">
                  <w:marLeft w:val="0"/>
                  <w:marRight w:val="0"/>
                  <w:marTop w:val="0"/>
                  <w:marBottom w:val="300"/>
                  <w:divBdr>
                    <w:top w:val="single" w:sz="6" w:space="15" w:color="D6D6D6"/>
                    <w:left w:val="single" w:sz="6" w:space="15" w:color="D6D6D6"/>
                    <w:bottom w:val="single" w:sz="6" w:space="15" w:color="D6D6D6"/>
                    <w:right w:val="single" w:sz="6" w:space="15" w:color="D6D6D6"/>
                  </w:divBdr>
                  <w:divsChild>
                    <w:div w:id="7136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5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2A2A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12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0362">
                  <w:marLeft w:val="0"/>
                  <w:marRight w:val="0"/>
                  <w:marTop w:val="0"/>
                  <w:marBottom w:val="300"/>
                  <w:divBdr>
                    <w:top w:val="single" w:sz="6" w:space="15" w:color="D6D6D6"/>
                    <w:left w:val="single" w:sz="6" w:space="15" w:color="D6D6D6"/>
                    <w:bottom w:val="single" w:sz="6" w:space="15" w:color="D6D6D6"/>
                    <w:right w:val="single" w:sz="6" w:space="15" w:color="D6D6D6"/>
                  </w:divBdr>
                  <w:divsChild>
                    <w:div w:id="1027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2A2A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01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C4A7-BCB2-4121-963E-B42A51CC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</dc:creator>
  <cp:keywords/>
  <dc:description/>
  <cp:lastModifiedBy>Sophia Samuel</cp:lastModifiedBy>
  <cp:revision>115</cp:revision>
  <cp:lastPrinted>2023-07-05T17:07:00Z</cp:lastPrinted>
  <dcterms:created xsi:type="dcterms:W3CDTF">2025-05-07T11:53:00Z</dcterms:created>
  <dcterms:modified xsi:type="dcterms:W3CDTF">2025-05-29T16:04:00Z</dcterms:modified>
</cp:coreProperties>
</file>