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9929" w14:textId="673ACAB3" w:rsidR="00B347DA" w:rsidRPr="00335CA0" w:rsidRDefault="00B347DA">
      <w:pPr>
        <w:rPr>
          <w:b/>
          <w:bCs/>
        </w:rPr>
      </w:pPr>
      <w:proofErr w:type="gramStart"/>
      <w:r w:rsidRPr="00335CA0">
        <w:rPr>
          <w:b/>
          <w:bCs/>
        </w:rPr>
        <w:t>Well</w:t>
      </w:r>
      <w:proofErr w:type="gramEnd"/>
      <w:r w:rsidRPr="00335CA0">
        <w:rPr>
          <w:b/>
          <w:bCs/>
        </w:rPr>
        <w:t xml:space="preserve"> Being Fortnight 2025 – reflections</w:t>
      </w:r>
    </w:p>
    <w:p w14:paraId="349F1A40" w14:textId="77777777" w:rsidR="00B347DA" w:rsidRDefault="00B347DA">
      <w:r w:rsidRPr="00335CA0">
        <w:rPr>
          <w:b/>
          <w:bCs/>
        </w:rPr>
        <w:t>Attendance for activities/</w:t>
      </w:r>
      <w:proofErr w:type="gramStart"/>
      <w:r w:rsidRPr="00335CA0">
        <w:rPr>
          <w:b/>
          <w:bCs/>
        </w:rPr>
        <w:t>Events</w:t>
      </w:r>
      <w:r>
        <w:t xml:space="preserve"> 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4"/>
        <w:gridCol w:w="3056"/>
        <w:gridCol w:w="3056"/>
      </w:tblGrid>
      <w:tr w:rsidR="00B347DA" w14:paraId="4196FDCB" w14:textId="5C1AAF94" w:rsidTr="00B347DA">
        <w:tc>
          <w:tcPr>
            <w:tcW w:w="2904" w:type="dxa"/>
          </w:tcPr>
          <w:p w14:paraId="4ECF6694" w14:textId="6347CC41" w:rsidR="00B347DA" w:rsidRPr="00B347DA" w:rsidRDefault="00B347DA">
            <w:pPr>
              <w:rPr>
                <w:b/>
                <w:bCs/>
              </w:rPr>
            </w:pPr>
            <w:r w:rsidRPr="00B347DA">
              <w:rPr>
                <w:b/>
                <w:bCs/>
              </w:rPr>
              <w:t>Activity</w:t>
            </w:r>
          </w:p>
        </w:tc>
        <w:tc>
          <w:tcPr>
            <w:tcW w:w="3056" w:type="dxa"/>
          </w:tcPr>
          <w:p w14:paraId="059F0BDE" w14:textId="5EABDBC0" w:rsidR="00B347DA" w:rsidRPr="00B347DA" w:rsidRDefault="00B347DA">
            <w:pPr>
              <w:rPr>
                <w:b/>
                <w:bCs/>
              </w:rPr>
            </w:pPr>
            <w:r w:rsidRPr="00B347DA">
              <w:rPr>
                <w:b/>
                <w:bCs/>
              </w:rPr>
              <w:t>Numbers attending</w:t>
            </w:r>
          </w:p>
        </w:tc>
        <w:tc>
          <w:tcPr>
            <w:tcW w:w="3056" w:type="dxa"/>
          </w:tcPr>
          <w:p w14:paraId="06CEAB64" w14:textId="1F6A6459" w:rsidR="00B347DA" w:rsidRPr="00B347DA" w:rsidRDefault="00B347DA">
            <w:pPr>
              <w:rPr>
                <w:b/>
                <w:bCs/>
              </w:rPr>
            </w:pPr>
            <w:r w:rsidRPr="00B347DA">
              <w:rPr>
                <w:b/>
                <w:bCs/>
              </w:rPr>
              <w:t>Age group</w:t>
            </w:r>
          </w:p>
        </w:tc>
      </w:tr>
      <w:tr w:rsidR="00B347DA" w14:paraId="6418F145" w14:textId="4191E103" w:rsidTr="00B347DA">
        <w:tc>
          <w:tcPr>
            <w:tcW w:w="2904" w:type="dxa"/>
          </w:tcPr>
          <w:p w14:paraId="58932CC9" w14:textId="6149200C" w:rsidR="00B347DA" w:rsidRDefault="00B347DA">
            <w:r>
              <w:t xml:space="preserve">Massage </w:t>
            </w:r>
          </w:p>
        </w:tc>
        <w:tc>
          <w:tcPr>
            <w:tcW w:w="3056" w:type="dxa"/>
          </w:tcPr>
          <w:p w14:paraId="212A0545" w14:textId="29C80B0F" w:rsidR="00B347DA" w:rsidRDefault="00B347DA">
            <w:r>
              <w:t>2</w:t>
            </w:r>
            <w:r w:rsidR="002E3D1E">
              <w:t>1</w:t>
            </w:r>
            <w:r w:rsidR="00AA1317">
              <w:t xml:space="preserve"> </w:t>
            </w:r>
          </w:p>
        </w:tc>
        <w:tc>
          <w:tcPr>
            <w:tcW w:w="3056" w:type="dxa"/>
          </w:tcPr>
          <w:p w14:paraId="14720716" w14:textId="7A77AA3C" w:rsidR="00B347DA" w:rsidRDefault="00B347DA">
            <w:r>
              <w:t>50 plus</w:t>
            </w:r>
          </w:p>
        </w:tc>
      </w:tr>
      <w:tr w:rsidR="00B347DA" w14:paraId="6A31F81D" w14:textId="7586860B" w:rsidTr="00B347DA">
        <w:tc>
          <w:tcPr>
            <w:tcW w:w="2904" w:type="dxa"/>
          </w:tcPr>
          <w:p w14:paraId="2BECCFAA" w14:textId="16E91275" w:rsidR="00B347DA" w:rsidRDefault="00B347DA">
            <w:proofErr w:type="gramStart"/>
            <w:r>
              <w:t>Well</w:t>
            </w:r>
            <w:proofErr w:type="gramEnd"/>
            <w:r>
              <w:t xml:space="preserve"> Being Walks</w:t>
            </w:r>
          </w:p>
        </w:tc>
        <w:tc>
          <w:tcPr>
            <w:tcW w:w="3056" w:type="dxa"/>
          </w:tcPr>
          <w:p w14:paraId="36E7804E" w14:textId="0675DCB0" w:rsidR="00B347DA" w:rsidRDefault="00B347DA">
            <w:r>
              <w:t>8</w:t>
            </w:r>
          </w:p>
        </w:tc>
        <w:tc>
          <w:tcPr>
            <w:tcW w:w="3056" w:type="dxa"/>
          </w:tcPr>
          <w:p w14:paraId="44D156E5" w14:textId="450BDBE6" w:rsidR="00B347DA" w:rsidRDefault="00B347DA">
            <w:r>
              <w:t>50 plus</w:t>
            </w:r>
          </w:p>
        </w:tc>
      </w:tr>
      <w:tr w:rsidR="00B347DA" w14:paraId="655A159C" w14:textId="2DFF759F" w:rsidTr="00B347DA">
        <w:tc>
          <w:tcPr>
            <w:tcW w:w="2904" w:type="dxa"/>
          </w:tcPr>
          <w:p w14:paraId="1A087131" w14:textId="1A266AA8" w:rsidR="00B347DA" w:rsidRDefault="00B347DA">
            <w:r>
              <w:t>VE Day Celebration</w:t>
            </w:r>
          </w:p>
        </w:tc>
        <w:tc>
          <w:tcPr>
            <w:tcW w:w="3056" w:type="dxa"/>
          </w:tcPr>
          <w:p w14:paraId="50EB138E" w14:textId="0C4F4DFF" w:rsidR="00B347DA" w:rsidRDefault="00191120">
            <w:r>
              <w:t>65</w:t>
            </w:r>
          </w:p>
        </w:tc>
        <w:tc>
          <w:tcPr>
            <w:tcW w:w="3056" w:type="dxa"/>
          </w:tcPr>
          <w:p w14:paraId="3C5013DA" w14:textId="5C3058E0" w:rsidR="00B347DA" w:rsidRDefault="00AB32C6">
            <w:r>
              <w:t>60 plus</w:t>
            </w:r>
          </w:p>
        </w:tc>
      </w:tr>
      <w:tr w:rsidR="00B347DA" w14:paraId="79D2B16A" w14:textId="671669C9" w:rsidTr="00B347DA">
        <w:tc>
          <w:tcPr>
            <w:tcW w:w="2904" w:type="dxa"/>
          </w:tcPr>
          <w:p w14:paraId="4BFBF882" w14:textId="67F6641F" w:rsidR="00B347DA" w:rsidRDefault="005E350A">
            <w:r>
              <w:t>After School Friday</w:t>
            </w:r>
          </w:p>
        </w:tc>
        <w:tc>
          <w:tcPr>
            <w:tcW w:w="3056" w:type="dxa"/>
          </w:tcPr>
          <w:p w14:paraId="1C797037" w14:textId="25ECFAD3" w:rsidR="00B347DA" w:rsidRDefault="005E350A">
            <w:r>
              <w:t>120</w:t>
            </w:r>
          </w:p>
        </w:tc>
        <w:tc>
          <w:tcPr>
            <w:tcW w:w="3056" w:type="dxa"/>
          </w:tcPr>
          <w:p w14:paraId="61E52AD2" w14:textId="15FA7B96" w:rsidR="00B347DA" w:rsidRDefault="005E350A">
            <w:r>
              <w:t>5-35</w:t>
            </w:r>
          </w:p>
        </w:tc>
      </w:tr>
      <w:tr w:rsidR="00B347DA" w14:paraId="135E65F3" w14:textId="2FA89C39" w:rsidTr="00B347DA">
        <w:tc>
          <w:tcPr>
            <w:tcW w:w="2904" w:type="dxa"/>
          </w:tcPr>
          <w:p w14:paraId="22ED1BA2" w14:textId="0A5DC583" w:rsidR="00B347DA" w:rsidRDefault="00C167CF">
            <w:r>
              <w:t xml:space="preserve">Plays </w:t>
            </w:r>
          </w:p>
        </w:tc>
        <w:tc>
          <w:tcPr>
            <w:tcW w:w="3056" w:type="dxa"/>
          </w:tcPr>
          <w:p w14:paraId="7D49CD85" w14:textId="1AB3B4E7" w:rsidR="00B347DA" w:rsidRDefault="00C167CF">
            <w:r>
              <w:t>83</w:t>
            </w:r>
          </w:p>
        </w:tc>
        <w:tc>
          <w:tcPr>
            <w:tcW w:w="3056" w:type="dxa"/>
          </w:tcPr>
          <w:p w14:paraId="727DF9B1" w14:textId="6BD92F21" w:rsidR="00B347DA" w:rsidRDefault="00C167CF">
            <w:r>
              <w:t xml:space="preserve">16 - </w:t>
            </w:r>
            <w:r w:rsidR="001E78A3">
              <w:t>40</w:t>
            </w:r>
          </w:p>
        </w:tc>
      </w:tr>
      <w:tr w:rsidR="00B347DA" w14:paraId="5E0BA8D6" w14:textId="65E0E3F9" w:rsidTr="00B347DA">
        <w:tc>
          <w:tcPr>
            <w:tcW w:w="2904" w:type="dxa"/>
          </w:tcPr>
          <w:p w14:paraId="1DCE68B9" w14:textId="1122C476" w:rsidR="00B347DA" w:rsidRDefault="001E78A3">
            <w:r>
              <w:t>Taster Sessions</w:t>
            </w:r>
          </w:p>
        </w:tc>
        <w:tc>
          <w:tcPr>
            <w:tcW w:w="3056" w:type="dxa"/>
          </w:tcPr>
          <w:p w14:paraId="12944AF1" w14:textId="275E3EAA" w:rsidR="00B347DA" w:rsidRDefault="00C64491">
            <w:r>
              <w:t>6</w:t>
            </w:r>
          </w:p>
        </w:tc>
        <w:tc>
          <w:tcPr>
            <w:tcW w:w="3056" w:type="dxa"/>
          </w:tcPr>
          <w:p w14:paraId="7F96BE37" w14:textId="25D4DADA" w:rsidR="00B347DA" w:rsidRDefault="00911CBB">
            <w:r>
              <w:t>Over 40</w:t>
            </w:r>
          </w:p>
        </w:tc>
      </w:tr>
      <w:tr w:rsidR="00B347DA" w14:paraId="727F9729" w14:textId="550C405C" w:rsidTr="00B347DA">
        <w:tc>
          <w:tcPr>
            <w:tcW w:w="2904" w:type="dxa"/>
          </w:tcPr>
          <w:p w14:paraId="0058F6CF" w14:textId="789CCDFD" w:rsidR="00B347DA" w:rsidRDefault="00E72A82">
            <w:r>
              <w:t xml:space="preserve">Pop Up Cafes </w:t>
            </w:r>
          </w:p>
        </w:tc>
        <w:tc>
          <w:tcPr>
            <w:tcW w:w="3056" w:type="dxa"/>
          </w:tcPr>
          <w:p w14:paraId="7001073D" w14:textId="7609D289" w:rsidR="00B347DA" w:rsidRDefault="00E72A82">
            <w:r>
              <w:t>25</w:t>
            </w:r>
          </w:p>
        </w:tc>
        <w:tc>
          <w:tcPr>
            <w:tcW w:w="3056" w:type="dxa"/>
          </w:tcPr>
          <w:p w14:paraId="520DF757" w14:textId="254E3360" w:rsidR="00B347DA" w:rsidRDefault="00911CBB">
            <w:r>
              <w:t>Over 45</w:t>
            </w:r>
          </w:p>
        </w:tc>
      </w:tr>
      <w:tr w:rsidR="00B347DA" w14:paraId="44DC69CD" w14:textId="7CD6B059" w:rsidTr="00B347DA">
        <w:tc>
          <w:tcPr>
            <w:tcW w:w="2904" w:type="dxa"/>
          </w:tcPr>
          <w:p w14:paraId="23D6EC9E" w14:textId="4F649262" w:rsidR="00B347DA" w:rsidRDefault="00B67766">
            <w:r>
              <w:t xml:space="preserve">Number of Volunteers </w:t>
            </w:r>
          </w:p>
        </w:tc>
        <w:tc>
          <w:tcPr>
            <w:tcW w:w="3056" w:type="dxa"/>
          </w:tcPr>
          <w:p w14:paraId="07403275" w14:textId="7AC3F3EE" w:rsidR="00B347DA" w:rsidRDefault="001A2FF6">
            <w:r>
              <w:t>14</w:t>
            </w:r>
          </w:p>
        </w:tc>
        <w:tc>
          <w:tcPr>
            <w:tcW w:w="3056" w:type="dxa"/>
          </w:tcPr>
          <w:p w14:paraId="53384E2D" w14:textId="779EB574" w:rsidR="00B347DA" w:rsidRDefault="00B347DA"/>
        </w:tc>
      </w:tr>
      <w:tr w:rsidR="00B67766" w14:paraId="13B265E9" w14:textId="77777777" w:rsidTr="00B347DA">
        <w:tc>
          <w:tcPr>
            <w:tcW w:w="2904" w:type="dxa"/>
          </w:tcPr>
          <w:p w14:paraId="7860B58D" w14:textId="7216C3FF" w:rsidR="00B67766" w:rsidRPr="0006370F" w:rsidRDefault="0006370F">
            <w:pPr>
              <w:rPr>
                <w:b/>
                <w:bCs/>
              </w:rPr>
            </w:pPr>
            <w:r w:rsidRPr="0006370F">
              <w:rPr>
                <w:b/>
                <w:bCs/>
              </w:rPr>
              <w:t>Total</w:t>
            </w:r>
          </w:p>
        </w:tc>
        <w:tc>
          <w:tcPr>
            <w:tcW w:w="3056" w:type="dxa"/>
          </w:tcPr>
          <w:p w14:paraId="3121DE01" w14:textId="59926DA8" w:rsidR="00B67766" w:rsidRPr="0006370F" w:rsidRDefault="00B62CCB">
            <w:pPr>
              <w:rPr>
                <w:b/>
                <w:bCs/>
              </w:rPr>
            </w:pPr>
            <w:r w:rsidRPr="0006370F">
              <w:rPr>
                <w:b/>
                <w:bCs/>
              </w:rPr>
              <w:t>342</w:t>
            </w:r>
          </w:p>
        </w:tc>
        <w:tc>
          <w:tcPr>
            <w:tcW w:w="3056" w:type="dxa"/>
          </w:tcPr>
          <w:p w14:paraId="7B4EA8E5" w14:textId="77777777" w:rsidR="00B67766" w:rsidRDefault="00B67766"/>
        </w:tc>
      </w:tr>
    </w:tbl>
    <w:p w14:paraId="09586A92" w14:textId="1462FD60" w:rsidR="00B347DA" w:rsidRDefault="00B347DA">
      <w:r>
        <w:t xml:space="preserve"> </w:t>
      </w:r>
    </w:p>
    <w:p w14:paraId="68DFA7F1" w14:textId="261AB707" w:rsidR="00B347DA" w:rsidRPr="00C54340" w:rsidRDefault="00B347DA">
      <w:pPr>
        <w:rPr>
          <w:b/>
          <w:bCs/>
        </w:rPr>
      </w:pPr>
      <w:r w:rsidRPr="00C54340">
        <w:rPr>
          <w:b/>
          <w:bCs/>
        </w:rPr>
        <w:t>Massage</w:t>
      </w:r>
    </w:p>
    <w:p w14:paraId="2916842B" w14:textId="4210B21E" w:rsidR="00B347DA" w:rsidRDefault="00854F62">
      <w:r>
        <w:t xml:space="preserve">This proved popular again. Having some pre bookable slots </w:t>
      </w:r>
      <w:r w:rsidR="00B52957">
        <w:t xml:space="preserve">this year was a positive development. </w:t>
      </w:r>
    </w:p>
    <w:p w14:paraId="6D699E16" w14:textId="7F12C95A" w:rsidR="00B347DA" w:rsidRPr="00C54340" w:rsidRDefault="00B347DA">
      <w:pPr>
        <w:rPr>
          <w:b/>
          <w:bCs/>
        </w:rPr>
      </w:pPr>
      <w:proofErr w:type="gramStart"/>
      <w:r w:rsidRPr="00C54340">
        <w:rPr>
          <w:b/>
          <w:bCs/>
        </w:rPr>
        <w:t>Well</w:t>
      </w:r>
      <w:proofErr w:type="gramEnd"/>
      <w:r w:rsidRPr="00C54340">
        <w:rPr>
          <w:b/>
          <w:bCs/>
        </w:rPr>
        <w:t xml:space="preserve"> Being Walks </w:t>
      </w:r>
    </w:p>
    <w:p w14:paraId="7F664EC3" w14:textId="604DBA71" w:rsidR="00B347DA" w:rsidRDefault="001F64E4">
      <w:r>
        <w:t xml:space="preserve">8 walkers attended the walks adding an additional date for the fortnight didn’t </w:t>
      </w:r>
      <w:r w:rsidR="002C05B8">
        <w:t>generate the interest we had hoped</w:t>
      </w:r>
      <w:r>
        <w:t xml:space="preserve"> </w:t>
      </w:r>
      <w:r w:rsidR="00B347DA">
        <w:t xml:space="preserve"> </w:t>
      </w:r>
    </w:p>
    <w:p w14:paraId="1D4A7DEB" w14:textId="231926F0" w:rsidR="00AB32C6" w:rsidRDefault="00AB32C6">
      <w:pPr>
        <w:rPr>
          <w:b/>
          <w:bCs/>
        </w:rPr>
      </w:pPr>
      <w:r w:rsidRPr="00C54340">
        <w:rPr>
          <w:b/>
          <w:bCs/>
        </w:rPr>
        <w:t>VE Day Celebrations</w:t>
      </w:r>
    </w:p>
    <w:p w14:paraId="31C4A7F1" w14:textId="4C50DC7F" w:rsidR="004950C6" w:rsidRPr="00B27A50" w:rsidRDefault="002C05B8">
      <w:r>
        <w:t>This was a v</w:t>
      </w:r>
      <w:r w:rsidR="004950C6" w:rsidRPr="00B27A50">
        <w:t xml:space="preserve">ery successful event </w:t>
      </w:r>
      <w:r>
        <w:t>with fabulous feedback</w:t>
      </w:r>
      <w:r w:rsidR="00685175">
        <w:t xml:space="preserve">. A </w:t>
      </w:r>
      <w:r w:rsidR="004950C6" w:rsidRPr="00B27A50">
        <w:t xml:space="preserve">great </w:t>
      </w:r>
      <w:r w:rsidR="00685175">
        <w:t xml:space="preserve">example of </w:t>
      </w:r>
      <w:proofErr w:type="gramStart"/>
      <w:r w:rsidR="004950C6" w:rsidRPr="00B27A50">
        <w:t xml:space="preserve">partnership </w:t>
      </w:r>
      <w:r w:rsidR="00685175">
        <w:t xml:space="preserve"> working</w:t>
      </w:r>
      <w:proofErr w:type="gramEnd"/>
      <w:r w:rsidR="00685175">
        <w:t xml:space="preserve"> </w:t>
      </w:r>
      <w:r w:rsidR="004950C6" w:rsidRPr="00B27A50">
        <w:t xml:space="preserve">with </w:t>
      </w:r>
      <w:proofErr w:type="spellStart"/>
      <w:r w:rsidR="004950C6" w:rsidRPr="00B27A50">
        <w:t>Homeinstead</w:t>
      </w:r>
      <w:proofErr w:type="spellEnd"/>
      <w:r w:rsidR="00685175">
        <w:t>.  They</w:t>
      </w:r>
      <w:r w:rsidR="00F16791" w:rsidRPr="00B27A50">
        <w:t xml:space="preserve"> provid</w:t>
      </w:r>
      <w:r w:rsidR="009626FD">
        <w:t>ed</w:t>
      </w:r>
      <w:r w:rsidR="00F16791" w:rsidRPr="00B27A50">
        <w:t xml:space="preserve"> drinks and catering and </w:t>
      </w:r>
      <w:r w:rsidR="007F389E">
        <w:t>VXCC</w:t>
      </w:r>
      <w:r w:rsidR="00F16791" w:rsidRPr="00B27A50">
        <w:t xml:space="preserve"> suppl</w:t>
      </w:r>
      <w:r w:rsidR="007F389E">
        <w:t>ied</w:t>
      </w:r>
      <w:r w:rsidR="00F16791" w:rsidRPr="00B27A50">
        <w:t xml:space="preserve"> </w:t>
      </w:r>
      <w:r w:rsidR="00B27A50" w:rsidRPr="00B27A50">
        <w:t>and pa</w:t>
      </w:r>
      <w:r w:rsidR="007F389E">
        <w:t>id</w:t>
      </w:r>
      <w:r w:rsidR="00B27A50" w:rsidRPr="00B27A50">
        <w:t xml:space="preserve"> for entertainment/venue</w:t>
      </w:r>
      <w:r w:rsidR="00B27A50">
        <w:t xml:space="preserve">/ </w:t>
      </w:r>
      <w:r w:rsidR="007F389E">
        <w:t>d</w:t>
      </w:r>
      <w:r w:rsidR="00B27A50">
        <w:t>ec</w:t>
      </w:r>
      <w:r w:rsidR="007F389E">
        <w:t>orations.</w:t>
      </w:r>
      <w:r w:rsidR="0081146B">
        <w:t xml:space="preserve"> Both provided volunteers. Sam Dixon MP attended. </w:t>
      </w:r>
    </w:p>
    <w:p w14:paraId="73FC54E5" w14:textId="120E3347" w:rsidR="008E0AFA" w:rsidRPr="00C54340" w:rsidRDefault="008E0AFA">
      <w:pPr>
        <w:rPr>
          <w:b/>
          <w:bCs/>
        </w:rPr>
      </w:pPr>
      <w:r w:rsidRPr="00C54340">
        <w:rPr>
          <w:b/>
          <w:bCs/>
        </w:rPr>
        <w:t>After school Pop up Café and activities</w:t>
      </w:r>
    </w:p>
    <w:p w14:paraId="21009AF4" w14:textId="6E3B36A0" w:rsidR="008E0AFA" w:rsidRDefault="0015505E">
      <w:r>
        <w:t>This new initiative p</w:t>
      </w:r>
      <w:r w:rsidR="00E40729">
        <w:t>roved very popular</w:t>
      </w:r>
      <w:r>
        <w:t xml:space="preserve">. It </w:t>
      </w:r>
      <w:r w:rsidR="0096662A">
        <w:t>felt</w:t>
      </w:r>
      <w:r w:rsidR="00E40729">
        <w:t xml:space="preserve"> very positive to support a local business ‘On A Roll’</w:t>
      </w:r>
      <w:r w:rsidR="0096662A">
        <w:t xml:space="preserve"> who were pleased with the publicity it gave them</w:t>
      </w:r>
      <w:r w:rsidR="002519A2">
        <w:t>.</w:t>
      </w:r>
      <w:r w:rsidR="00667ED4">
        <w:t xml:space="preserve"> Crafts </w:t>
      </w:r>
      <w:proofErr w:type="gramStart"/>
      <w:r w:rsidR="00667ED4">
        <w:t>were</w:t>
      </w:r>
      <w:proofErr w:type="gramEnd"/>
      <w:r w:rsidR="00667ED4">
        <w:t xml:space="preserve"> a hit as was ‘Animal Take Over’</w:t>
      </w:r>
      <w:r w:rsidR="007B5D88">
        <w:t xml:space="preserve"> who proved a huge pull.</w:t>
      </w:r>
    </w:p>
    <w:p w14:paraId="225F72B2" w14:textId="77777777" w:rsidR="009B6206" w:rsidRDefault="00C167CF">
      <w:pPr>
        <w:rPr>
          <w:b/>
          <w:bCs/>
        </w:rPr>
      </w:pPr>
      <w:r w:rsidRPr="00C167CF">
        <w:rPr>
          <w:b/>
          <w:bCs/>
        </w:rPr>
        <w:t>Double Bill of Plays</w:t>
      </w:r>
    </w:p>
    <w:p w14:paraId="3202857E" w14:textId="77777777" w:rsidR="0031685E" w:rsidRDefault="009B6206">
      <w:r w:rsidRPr="00312371">
        <w:t xml:space="preserve">This felt </w:t>
      </w:r>
      <w:r w:rsidR="00242CF5" w:rsidRPr="00312371">
        <w:t xml:space="preserve">particularly significant. </w:t>
      </w:r>
      <w:r w:rsidR="00EF0950">
        <w:t>Very</w:t>
      </w:r>
      <w:r w:rsidR="00D76A0F">
        <w:t xml:space="preserve"> development to invest in getting</w:t>
      </w:r>
      <w:r w:rsidR="00242CF5" w:rsidRPr="00312371">
        <w:t xml:space="preserve"> 2 new plays written and on their feet</w:t>
      </w:r>
      <w:r w:rsidR="003B7406" w:rsidRPr="00312371">
        <w:t xml:space="preserve">. The two women </w:t>
      </w:r>
      <w:r w:rsidR="00D76A0F">
        <w:t xml:space="preserve">writers </w:t>
      </w:r>
      <w:r w:rsidR="003B7406" w:rsidRPr="00312371">
        <w:t>involved Hannah</w:t>
      </w:r>
      <w:r w:rsidR="00D76A0F">
        <w:t xml:space="preserve"> Curtis</w:t>
      </w:r>
      <w:r w:rsidR="003B7406" w:rsidRPr="00312371">
        <w:t xml:space="preserve"> and Rachel </w:t>
      </w:r>
      <w:r w:rsidR="00D76A0F">
        <w:t xml:space="preserve">Quayle </w:t>
      </w:r>
      <w:r w:rsidR="003B7406" w:rsidRPr="00312371">
        <w:t>were delighted</w:t>
      </w:r>
      <w:r w:rsidR="00146A70" w:rsidRPr="00312371">
        <w:t xml:space="preserve"> to have the opportunity.</w:t>
      </w:r>
      <w:r w:rsidR="00687512">
        <w:t xml:space="preserve"> Keane </w:t>
      </w:r>
      <w:r w:rsidR="007C65FD">
        <w:t xml:space="preserve">Harrison </w:t>
      </w:r>
      <w:r w:rsidR="00687512">
        <w:t>who we commissioned to write and produce ‘Vicars Crossing</w:t>
      </w:r>
      <w:r w:rsidR="007C65FD">
        <w:t>’</w:t>
      </w:r>
      <w:r w:rsidR="00687512">
        <w:t xml:space="preserve"> last year</w:t>
      </w:r>
      <w:r w:rsidR="007C65FD">
        <w:t xml:space="preserve"> </w:t>
      </w:r>
      <w:r w:rsidR="00CE70C2">
        <w:t xml:space="preserve">returned to VXCC to </w:t>
      </w:r>
      <w:r w:rsidR="007C65FD">
        <w:t>direct Rachel</w:t>
      </w:r>
      <w:r w:rsidR="00CE70C2">
        <w:t>’</w:t>
      </w:r>
      <w:r w:rsidR="007C65FD">
        <w:t>s Play</w:t>
      </w:r>
      <w:r w:rsidR="00146A70" w:rsidRPr="00312371">
        <w:t xml:space="preserve"> This initiative also attracted a</w:t>
      </w:r>
      <w:r w:rsidR="00F14F12" w:rsidRPr="00312371">
        <w:t xml:space="preserve"> very different and younger adult audience. </w:t>
      </w:r>
      <w:proofErr w:type="gramStart"/>
      <w:r w:rsidR="00F14F12" w:rsidRPr="00312371">
        <w:t>Well</w:t>
      </w:r>
      <w:proofErr w:type="gramEnd"/>
      <w:r w:rsidR="00F14F12" w:rsidRPr="00312371">
        <w:t xml:space="preserve"> Being FN </w:t>
      </w:r>
      <w:r w:rsidR="00F34410">
        <w:t xml:space="preserve">gave the ideal context </w:t>
      </w:r>
      <w:r w:rsidR="00312371" w:rsidRPr="00312371">
        <w:t>to programme these plays</w:t>
      </w:r>
      <w:r w:rsidR="00F34410">
        <w:t>.</w:t>
      </w:r>
      <w:r w:rsidR="00F14F12" w:rsidRPr="00312371">
        <w:t xml:space="preserve">  </w:t>
      </w:r>
      <w:r w:rsidR="00146A70" w:rsidRPr="00312371">
        <w:t xml:space="preserve"> </w:t>
      </w:r>
    </w:p>
    <w:p w14:paraId="63F98E22" w14:textId="54829E5F" w:rsidR="002519A2" w:rsidRPr="00312371" w:rsidRDefault="00C167CF">
      <w:r w:rsidRPr="00312371">
        <w:t xml:space="preserve"> </w:t>
      </w:r>
    </w:p>
    <w:p w14:paraId="7B67918B" w14:textId="23807772" w:rsidR="00C520C9" w:rsidRPr="00F77B22" w:rsidRDefault="005C1667">
      <w:pPr>
        <w:rPr>
          <w:b/>
          <w:bCs/>
        </w:rPr>
      </w:pPr>
      <w:r>
        <w:rPr>
          <w:b/>
          <w:bCs/>
        </w:rPr>
        <w:lastRenderedPageBreak/>
        <w:t xml:space="preserve">From the evaluation from 2024 we </w:t>
      </w:r>
      <w:r w:rsidR="00E46D37">
        <w:rPr>
          <w:b/>
          <w:bCs/>
        </w:rPr>
        <w:t xml:space="preserve">successfully achieved the </w:t>
      </w:r>
      <w:proofErr w:type="gramStart"/>
      <w:r w:rsidR="00E46D37">
        <w:rPr>
          <w:b/>
          <w:bCs/>
        </w:rPr>
        <w:t xml:space="preserve">following </w:t>
      </w:r>
      <w:r w:rsidR="00AD2EE9">
        <w:rPr>
          <w:b/>
          <w:bCs/>
        </w:rPr>
        <w:t>;</w:t>
      </w:r>
      <w:proofErr w:type="gramEnd"/>
      <w:r w:rsidR="00E46D37">
        <w:rPr>
          <w:b/>
          <w:bCs/>
        </w:rPr>
        <w:t xml:space="preserve"> </w:t>
      </w:r>
    </w:p>
    <w:p w14:paraId="099350FD" w14:textId="1F21F1B2" w:rsidR="00151D03" w:rsidRDefault="00840E61" w:rsidP="00151D03">
      <w:pPr>
        <w:pStyle w:val="ListParagraph"/>
        <w:numPr>
          <w:ilvl w:val="0"/>
          <w:numId w:val="1"/>
        </w:numPr>
      </w:pPr>
      <w:r>
        <w:t xml:space="preserve">Re engaged with Laura Massage </w:t>
      </w:r>
      <w:r w:rsidR="0063775D">
        <w:t xml:space="preserve">and offered pre bookable appointments </w:t>
      </w:r>
      <w:r w:rsidR="00547B0D">
        <w:t xml:space="preserve">which worked well </w:t>
      </w:r>
    </w:p>
    <w:p w14:paraId="0D38453E" w14:textId="6BF18491" w:rsidR="006C3588" w:rsidRDefault="003B0860" w:rsidP="00151D03">
      <w:pPr>
        <w:pStyle w:val="ListParagraph"/>
        <w:numPr>
          <w:ilvl w:val="0"/>
          <w:numId w:val="1"/>
        </w:numPr>
      </w:pPr>
      <w:r>
        <w:t xml:space="preserve">We supported local </w:t>
      </w:r>
      <w:proofErr w:type="spellStart"/>
      <w:proofErr w:type="gramStart"/>
      <w:r>
        <w:t>business</w:t>
      </w:r>
      <w:r w:rsidR="006B1BFA">
        <w:t>’s</w:t>
      </w:r>
      <w:proofErr w:type="spellEnd"/>
      <w:proofErr w:type="gramEnd"/>
      <w:r w:rsidR="006B1BFA">
        <w:t xml:space="preserve"> and </w:t>
      </w:r>
      <w:proofErr w:type="gramStart"/>
      <w:r w:rsidR="006B1BFA">
        <w:t>Artists ;</w:t>
      </w:r>
      <w:proofErr w:type="gramEnd"/>
      <w:r>
        <w:t xml:space="preserve"> ‘On A Roll’, Laura</w:t>
      </w:r>
      <w:r w:rsidR="009C5743">
        <w:t xml:space="preserve"> </w:t>
      </w:r>
      <w:proofErr w:type="gramStart"/>
      <w:r w:rsidR="009C5743">
        <w:t>( massage</w:t>
      </w:r>
      <w:proofErr w:type="gramEnd"/>
      <w:r w:rsidR="009C5743">
        <w:t xml:space="preserve"> )</w:t>
      </w:r>
      <w:r>
        <w:t>, Olivia</w:t>
      </w:r>
      <w:r w:rsidR="009C5743">
        <w:t xml:space="preserve"> </w:t>
      </w:r>
      <w:proofErr w:type="gramStart"/>
      <w:r w:rsidR="009C5743">
        <w:t>( VE</w:t>
      </w:r>
      <w:proofErr w:type="gramEnd"/>
      <w:r w:rsidR="009C5743">
        <w:t xml:space="preserve"> Day </w:t>
      </w:r>
      <w:proofErr w:type="gramStart"/>
      <w:r w:rsidR="009C5743">
        <w:t>entertainer )</w:t>
      </w:r>
      <w:proofErr w:type="gramEnd"/>
      <w:r w:rsidR="006B1BFA">
        <w:t>, Keane, Hannah, Rachael</w:t>
      </w:r>
      <w:r w:rsidR="00A74F7A">
        <w:t xml:space="preserve">, Pulse Stages, </w:t>
      </w:r>
      <w:proofErr w:type="spellStart"/>
      <w:r w:rsidR="00A74F7A">
        <w:t>Lil</w:t>
      </w:r>
      <w:r w:rsidR="00D75BEF">
        <w:t>y</w:t>
      </w:r>
      <w:r w:rsidR="00A74F7A">
        <w:t>bet</w:t>
      </w:r>
      <w:r w:rsidR="00D75BEF">
        <w:t>t</w:t>
      </w:r>
      <w:r w:rsidR="00A74F7A">
        <w:t>s</w:t>
      </w:r>
      <w:proofErr w:type="spellEnd"/>
      <w:r w:rsidR="00A74F7A">
        <w:t xml:space="preserve"> catering, Animal Take Over, Amber and Vicki</w:t>
      </w:r>
      <w:r w:rsidR="00F77B22">
        <w:t xml:space="preserve"> </w:t>
      </w:r>
      <w:proofErr w:type="gramStart"/>
      <w:r w:rsidR="00F77B22">
        <w:t>(</w:t>
      </w:r>
      <w:r w:rsidR="00A74F7A">
        <w:t xml:space="preserve"> Artists</w:t>
      </w:r>
      <w:proofErr w:type="gramEnd"/>
      <w:r w:rsidR="00F77B22">
        <w:t xml:space="preserve"> )</w:t>
      </w:r>
    </w:p>
    <w:p w14:paraId="2238567A" w14:textId="41A1449E" w:rsidR="00A5605D" w:rsidRDefault="006C3588" w:rsidP="00151D03">
      <w:pPr>
        <w:pStyle w:val="ListParagraph"/>
        <w:numPr>
          <w:ilvl w:val="0"/>
          <w:numId w:val="1"/>
        </w:numPr>
      </w:pPr>
      <w:r>
        <w:t>Mental Hea</w:t>
      </w:r>
      <w:r w:rsidR="00476072">
        <w:t>l</w:t>
      </w:r>
      <w:r>
        <w:t xml:space="preserve">th Networking Event happened during </w:t>
      </w:r>
      <w:r w:rsidR="00A5605D">
        <w:t xml:space="preserve">the Fortnight </w:t>
      </w:r>
    </w:p>
    <w:p w14:paraId="4654C32E" w14:textId="038AB802" w:rsidR="009A14C6" w:rsidRDefault="009A14C6" w:rsidP="00151D03">
      <w:pPr>
        <w:pStyle w:val="ListParagraph"/>
        <w:numPr>
          <w:ilvl w:val="0"/>
          <w:numId w:val="1"/>
        </w:numPr>
      </w:pPr>
      <w:r>
        <w:t xml:space="preserve">We applied and successfully </w:t>
      </w:r>
      <w:r w:rsidR="00066DA3">
        <w:t xml:space="preserve">gained grant funding </w:t>
      </w:r>
    </w:p>
    <w:p w14:paraId="204E1322" w14:textId="72A31AC0" w:rsidR="00763F49" w:rsidRDefault="00763F49" w:rsidP="00151D03">
      <w:pPr>
        <w:pStyle w:val="ListParagraph"/>
        <w:numPr>
          <w:ilvl w:val="0"/>
          <w:numId w:val="1"/>
        </w:numPr>
      </w:pPr>
      <w:r>
        <w:t xml:space="preserve">We did ask a commercial café to </w:t>
      </w:r>
      <w:r w:rsidR="00D25925">
        <w:t xml:space="preserve">operate in the centre albeit just for 2 afternoons </w:t>
      </w:r>
    </w:p>
    <w:p w14:paraId="0052625F" w14:textId="77777777" w:rsidR="00482E23" w:rsidRDefault="00482E23">
      <w:pPr>
        <w:rPr>
          <w:b/>
          <w:bCs/>
        </w:rPr>
      </w:pPr>
      <w:proofErr w:type="gramStart"/>
      <w:r>
        <w:rPr>
          <w:b/>
          <w:bCs/>
        </w:rPr>
        <w:t>Funding ;</w:t>
      </w:r>
      <w:proofErr w:type="gramEnd"/>
    </w:p>
    <w:p w14:paraId="23310F96" w14:textId="5C3C66DE" w:rsidR="00482E23" w:rsidRPr="004A3875" w:rsidRDefault="00482E23">
      <w:r w:rsidRPr="004A3875">
        <w:t xml:space="preserve">The funding </w:t>
      </w:r>
      <w:r w:rsidR="00761F13" w:rsidRPr="004A3875">
        <w:t xml:space="preserve">this year enabled us to commission activities that attracted </w:t>
      </w:r>
      <w:r w:rsidR="001D2684" w:rsidRPr="004A3875">
        <w:t xml:space="preserve">new visitors particularly in age groups that </w:t>
      </w:r>
      <w:r w:rsidR="00E60E0A" w:rsidRPr="004A3875">
        <w:t xml:space="preserve">are normally </w:t>
      </w:r>
      <w:proofErr w:type="gramStart"/>
      <w:r w:rsidR="00E60E0A" w:rsidRPr="004A3875">
        <w:t>under represented</w:t>
      </w:r>
      <w:proofErr w:type="gramEnd"/>
      <w:r w:rsidR="004A3875" w:rsidRPr="004A3875">
        <w:t xml:space="preserve"> at VXCC events/activities.</w:t>
      </w:r>
    </w:p>
    <w:p w14:paraId="31E1C02E" w14:textId="7394814B" w:rsidR="00B347DA" w:rsidRPr="00043E33" w:rsidRDefault="00043E33">
      <w:pPr>
        <w:rPr>
          <w:b/>
          <w:bCs/>
        </w:rPr>
      </w:pPr>
      <w:r w:rsidRPr="00043E33">
        <w:rPr>
          <w:b/>
          <w:bCs/>
        </w:rPr>
        <w:t xml:space="preserve">Budget 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2840"/>
        <w:gridCol w:w="960"/>
        <w:gridCol w:w="960"/>
        <w:gridCol w:w="960"/>
        <w:gridCol w:w="3120"/>
        <w:gridCol w:w="960"/>
      </w:tblGrid>
      <w:tr w:rsidR="004742E5" w:rsidRPr="004742E5" w14:paraId="33F2ADB4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9A9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4742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Well</w:t>
            </w:r>
            <w:proofErr w:type="gramEnd"/>
            <w:r w:rsidRPr="004742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Being Fortnight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47C7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7FE6" w14:textId="77777777" w:rsidR="004742E5" w:rsidRPr="004742E5" w:rsidRDefault="004742E5" w:rsidP="0047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75E5" w14:textId="77777777" w:rsidR="004742E5" w:rsidRPr="004742E5" w:rsidRDefault="004742E5" w:rsidP="0047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5C6" w14:textId="77777777" w:rsidR="004742E5" w:rsidRPr="004742E5" w:rsidRDefault="004742E5" w:rsidP="0047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C6FE" w14:textId="77777777" w:rsidR="004742E5" w:rsidRPr="004742E5" w:rsidRDefault="004742E5" w:rsidP="00474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742E5" w:rsidRPr="004742E5" w14:paraId="53055FAD" w14:textId="77777777" w:rsidTr="004742E5">
        <w:trPr>
          <w:trHeight w:val="28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AB67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Budget Actuals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687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C97A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E64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0B2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2BDB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742E5" w:rsidRPr="004742E5" w14:paraId="19BE57AE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5800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Expenditure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BDE9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592D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02C3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F6DD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Income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583A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742E5" w:rsidRPr="004742E5" w14:paraId="582210E3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60F0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 Entertainment / decs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AFE7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0D28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8204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5B3" w14:textId="6A4FEF28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Tickets</w:t>
            </w:r>
            <w:r w:rsidR="00ED38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VE 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07E1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195</w:t>
            </w:r>
          </w:p>
        </w:tc>
      </w:tr>
      <w:tr w:rsidR="004742E5" w:rsidRPr="004742E5" w14:paraId="5C00DFED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BF9D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Amber/Vickki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BA22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8ADC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F1F8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549D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FA9B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742E5" w:rsidRPr="004742E5" w14:paraId="0340081D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7C36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Animal Take Over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F9C8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6983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AA2B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1CD2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7F07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742E5" w:rsidRPr="004742E5" w14:paraId="3AEDFB09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E879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Massage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3CAE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BE13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0BB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27C2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Box office plays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FE70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296</w:t>
            </w:r>
          </w:p>
        </w:tc>
      </w:tr>
      <w:tr w:rsidR="004742E5" w:rsidRPr="004742E5" w14:paraId="68D5C17C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54C5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Y. Creatives Rachel/Hannah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F4DD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A053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420E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BE0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D394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742E5" w:rsidRPr="004742E5" w14:paraId="6EE8651C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A163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5005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AFCD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1919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B4D1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7C81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742E5" w:rsidRPr="004742E5" w14:paraId="71844999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D3F0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50% Box office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8642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9DA4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C99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9256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Bar/Refreshment takings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65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246</w:t>
            </w:r>
          </w:p>
        </w:tc>
      </w:tr>
      <w:tr w:rsidR="004742E5" w:rsidRPr="004742E5" w14:paraId="18B7C7AD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5E7A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Matt lighting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5DBE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F966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7A72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50B0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5D1B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742E5" w:rsidRPr="004742E5" w14:paraId="675A576A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FCC8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Publicity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62B1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F891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AB78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D76F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A0B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742E5" w:rsidRPr="004742E5" w14:paraId="4FAC382C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5B3F" w14:textId="2A47823D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 licence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3C47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5911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C2F4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C6A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Members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F6E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500</w:t>
            </w:r>
          </w:p>
        </w:tc>
      </w:tr>
      <w:tr w:rsidR="004742E5" w:rsidRPr="004742E5" w14:paraId="5AD0E27B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C615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D2CB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944E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5705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16C2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Parish Council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F64E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840</w:t>
            </w:r>
          </w:p>
        </w:tc>
      </w:tr>
      <w:tr w:rsidR="004742E5" w:rsidRPr="004742E5" w14:paraId="4791C5F1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61DA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Inkind</w:t>
            </w:r>
            <w:proofErr w:type="spellEnd"/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Social Media support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A184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D11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0665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15C7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Community Centre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38E7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277</w:t>
            </w:r>
          </w:p>
        </w:tc>
      </w:tr>
      <w:tr w:rsidR="004742E5" w:rsidRPr="004742E5" w14:paraId="41FD9965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8817" w14:textId="2001A57A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Inkind</w:t>
            </w:r>
            <w:proofErr w:type="spellEnd"/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Vo</w:t>
            </w:r>
            <w:r w:rsidR="00B06B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</w:t>
            </w: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unteering support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685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CFD4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C4BE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86DD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9DF5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742E5" w:rsidRPr="004742E5" w14:paraId="47D96696" w14:textId="77777777" w:rsidTr="004742E5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85EB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Totals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5420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£2,354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1B9B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C3D4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7088" w14:textId="77777777" w:rsidR="004742E5" w:rsidRPr="004742E5" w:rsidRDefault="004742E5" w:rsidP="004742E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D69" w14:textId="77777777" w:rsidR="004742E5" w:rsidRPr="004742E5" w:rsidRDefault="004742E5" w:rsidP="004742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742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£2,354</w:t>
            </w:r>
          </w:p>
        </w:tc>
      </w:tr>
    </w:tbl>
    <w:p w14:paraId="5421662F" w14:textId="77777777" w:rsidR="004742E5" w:rsidRDefault="004742E5"/>
    <w:p w14:paraId="72339061" w14:textId="77777777" w:rsidR="004A3875" w:rsidRDefault="004A3875"/>
    <w:p w14:paraId="333598C5" w14:textId="740AADA5" w:rsidR="004A3875" w:rsidRDefault="00782453">
      <w:r>
        <w:t xml:space="preserve">Claire Smith   </w:t>
      </w:r>
      <w:r w:rsidR="0035641A">
        <w:t>June 2025</w:t>
      </w:r>
    </w:p>
    <w:p w14:paraId="6E848C9D" w14:textId="37FB727A" w:rsidR="00782453" w:rsidRDefault="00782453">
      <w:r>
        <w:t xml:space="preserve">Manager </w:t>
      </w:r>
      <w:proofErr w:type="gramStart"/>
      <w:r>
        <w:t>( VXCC</w:t>
      </w:r>
      <w:proofErr w:type="gramEnd"/>
      <w:r>
        <w:t xml:space="preserve"> ) </w:t>
      </w:r>
    </w:p>
    <w:p w14:paraId="5C9ABE89" w14:textId="5E4358FB" w:rsidR="0035641A" w:rsidRDefault="0035641A">
      <w:r>
        <w:t>On behalf of the Well Being FN working group.</w:t>
      </w:r>
    </w:p>
    <w:sectPr w:rsidR="00356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33B5"/>
    <w:multiLevelType w:val="hybridMultilevel"/>
    <w:tmpl w:val="AD60E738"/>
    <w:lvl w:ilvl="0" w:tplc="0809000D">
      <w:start w:val="1"/>
      <w:numFmt w:val="bullet"/>
      <w:lvlText w:val=""/>
      <w:lvlJc w:val="left"/>
      <w:pPr>
        <w:ind w:left="8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42050D6C"/>
    <w:multiLevelType w:val="hybridMultilevel"/>
    <w:tmpl w:val="DF8478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144BA"/>
    <w:multiLevelType w:val="hybridMultilevel"/>
    <w:tmpl w:val="A1D6225E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71B336A2"/>
    <w:multiLevelType w:val="hybridMultilevel"/>
    <w:tmpl w:val="3A0673A4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75201F23"/>
    <w:multiLevelType w:val="hybridMultilevel"/>
    <w:tmpl w:val="55EE1190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246258023">
    <w:abstractNumId w:val="1"/>
  </w:num>
  <w:num w:numId="2" w16cid:durableId="835069805">
    <w:abstractNumId w:val="0"/>
  </w:num>
  <w:num w:numId="3" w16cid:durableId="1087921083">
    <w:abstractNumId w:val="2"/>
  </w:num>
  <w:num w:numId="4" w16cid:durableId="1041789365">
    <w:abstractNumId w:val="4"/>
  </w:num>
  <w:num w:numId="5" w16cid:durableId="1430083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DA"/>
    <w:rsid w:val="00043E33"/>
    <w:rsid w:val="0006370F"/>
    <w:rsid w:val="00066DA3"/>
    <w:rsid w:val="000D02CD"/>
    <w:rsid w:val="001137DF"/>
    <w:rsid w:val="001462F7"/>
    <w:rsid w:val="00146A70"/>
    <w:rsid w:val="00151D03"/>
    <w:rsid w:val="0015505E"/>
    <w:rsid w:val="00191120"/>
    <w:rsid w:val="001A2FF6"/>
    <w:rsid w:val="001D2684"/>
    <w:rsid w:val="001E78A3"/>
    <w:rsid w:val="001F64E4"/>
    <w:rsid w:val="00242CF5"/>
    <w:rsid w:val="002519A2"/>
    <w:rsid w:val="002C05B8"/>
    <w:rsid w:val="002E3D1E"/>
    <w:rsid w:val="00312371"/>
    <w:rsid w:val="0031685E"/>
    <w:rsid w:val="00335CA0"/>
    <w:rsid w:val="00341D2A"/>
    <w:rsid w:val="0035641A"/>
    <w:rsid w:val="003B0860"/>
    <w:rsid w:val="003B7406"/>
    <w:rsid w:val="003C7BDD"/>
    <w:rsid w:val="004056C0"/>
    <w:rsid w:val="004643F4"/>
    <w:rsid w:val="00471CCD"/>
    <w:rsid w:val="004742E5"/>
    <w:rsid w:val="00476072"/>
    <w:rsid w:val="00482E23"/>
    <w:rsid w:val="004950C6"/>
    <w:rsid w:val="004A3875"/>
    <w:rsid w:val="00547B0D"/>
    <w:rsid w:val="00562D72"/>
    <w:rsid w:val="005C1667"/>
    <w:rsid w:val="005E00D7"/>
    <w:rsid w:val="005E350A"/>
    <w:rsid w:val="00614CD0"/>
    <w:rsid w:val="0063775D"/>
    <w:rsid w:val="00667ED4"/>
    <w:rsid w:val="00685175"/>
    <w:rsid w:val="00687512"/>
    <w:rsid w:val="006B1BFA"/>
    <w:rsid w:val="006C3588"/>
    <w:rsid w:val="006D282A"/>
    <w:rsid w:val="00761F13"/>
    <w:rsid w:val="00763F49"/>
    <w:rsid w:val="00782453"/>
    <w:rsid w:val="007B5D88"/>
    <w:rsid w:val="007C65FD"/>
    <w:rsid w:val="007D1A05"/>
    <w:rsid w:val="007F389E"/>
    <w:rsid w:val="00807D17"/>
    <w:rsid w:val="0081146B"/>
    <w:rsid w:val="00840E61"/>
    <w:rsid w:val="00854F62"/>
    <w:rsid w:val="0086241D"/>
    <w:rsid w:val="00886185"/>
    <w:rsid w:val="008C47C7"/>
    <w:rsid w:val="008E0AFA"/>
    <w:rsid w:val="00900BDA"/>
    <w:rsid w:val="00911CBB"/>
    <w:rsid w:val="0093026D"/>
    <w:rsid w:val="009626FD"/>
    <w:rsid w:val="0096662A"/>
    <w:rsid w:val="009A14C6"/>
    <w:rsid w:val="009B0338"/>
    <w:rsid w:val="009B6206"/>
    <w:rsid w:val="009C5743"/>
    <w:rsid w:val="00A5605D"/>
    <w:rsid w:val="00A74F7A"/>
    <w:rsid w:val="00AA1317"/>
    <w:rsid w:val="00AB32C6"/>
    <w:rsid w:val="00AC5597"/>
    <w:rsid w:val="00AD2EE9"/>
    <w:rsid w:val="00B06B06"/>
    <w:rsid w:val="00B27A50"/>
    <w:rsid w:val="00B347DA"/>
    <w:rsid w:val="00B52957"/>
    <w:rsid w:val="00B62CCB"/>
    <w:rsid w:val="00B67766"/>
    <w:rsid w:val="00B77B9D"/>
    <w:rsid w:val="00B95660"/>
    <w:rsid w:val="00BB0E57"/>
    <w:rsid w:val="00BB5D16"/>
    <w:rsid w:val="00BC538D"/>
    <w:rsid w:val="00BD1163"/>
    <w:rsid w:val="00C167CF"/>
    <w:rsid w:val="00C26FA0"/>
    <w:rsid w:val="00C44BF7"/>
    <w:rsid w:val="00C51EA0"/>
    <w:rsid w:val="00C520C9"/>
    <w:rsid w:val="00C54340"/>
    <w:rsid w:val="00C64491"/>
    <w:rsid w:val="00CE243B"/>
    <w:rsid w:val="00CE70C2"/>
    <w:rsid w:val="00D062F5"/>
    <w:rsid w:val="00D25925"/>
    <w:rsid w:val="00D75BEF"/>
    <w:rsid w:val="00D76A0F"/>
    <w:rsid w:val="00DB3533"/>
    <w:rsid w:val="00E041B3"/>
    <w:rsid w:val="00E40729"/>
    <w:rsid w:val="00E46D37"/>
    <w:rsid w:val="00E60E0A"/>
    <w:rsid w:val="00E72A82"/>
    <w:rsid w:val="00ED38A7"/>
    <w:rsid w:val="00EF0950"/>
    <w:rsid w:val="00F14F12"/>
    <w:rsid w:val="00F16791"/>
    <w:rsid w:val="00F34410"/>
    <w:rsid w:val="00F53F0C"/>
    <w:rsid w:val="00F77B22"/>
    <w:rsid w:val="00FC6563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7DF4"/>
  <w15:chartTrackingRefBased/>
  <w15:docId w15:val="{B17AF715-BB3C-4F04-87AB-7150ABC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7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Smith</dc:creator>
  <cp:keywords/>
  <dc:description/>
  <cp:lastModifiedBy>Sophia Samuel</cp:lastModifiedBy>
  <cp:revision>2</cp:revision>
  <dcterms:created xsi:type="dcterms:W3CDTF">2025-06-05T19:34:00Z</dcterms:created>
  <dcterms:modified xsi:type="dcterms:W3CDTF">2025-06-05T19:34:00Z</dcterms:modified>
</cp:coreProperties>
</file>